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283"/>
      </w:tblGrid>
      <w:tr w:rsidR="00CF59B5" w:rsidRPr="00B1030D" w:rsidTr="00921AC7">
        <w:trPr>
          <w:trHeight w:val="360"/>
        </w:trPr>
        <w:tc>
          <w:tcPr>
            <w:tcW w:w="9668" w:type="dxa"/>
            <w:gridSpan w:val="6"/>
            <w:shd w:val="clear" w:color="auto" w:fill="DBE5F1" w:themeFill="accent1" w:themeFillTint="33"/>
          </w:tcPr>
          <w:p w:rsidR="00CF59B5" w:rsidRPr="00B1030D" w:rsidRDefault="00371DFE">
            <w:pPr>
              <w:pStyle w:val="Default"/>
            </w:pPr>
            <w:bookmarkStart w:id="0" w:name="_GoBack"/>
            <w:bookmarkEnd w:id="0"/>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column">
                    <wp:posOffset>4608830</wp:posOffset>
                  </wp:positionH>
                  <wp:positionV relativeFrom="page">
                    <wp:posOffset>1270</wp:posOffset>
                  </wp:positionV>
                  <wp:extent cx="1800225" cy="1695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695450"/>
                          </a:xfrm>
                          <a:prstGeom prst="rect">
                            <a:avLst/>
                          </a:prstGeom>
                        </pic:spPr>
                      </pic:pic>
                    </a:graphicData>
                  </a:graphic>
                  <wp14:sizeRelH relativeFrom="page">
                    <wp14:pctWidth>0</wp14:pctWidth>
                  </wp14:sizeRelH>
                  <wp14:sizeRelV relativeFrom="page">
                    <wp14:pctHeight>0</wp14:pctHeight>
                  </wp14:sizeRelV>
                </wp:anchor>
              </w:drawing>
            </w:r>
          </w:p>
          <w:p w:rsidR="00FD4AC4" w:rsidRDefault="00FD4AC4" w:rsidP="00520D0A">
            <w:pPr>
              <w:pStyle w:val="Default"/>
              <w:jc w:val="center"/>
              <w:rPr>
                <w:b/>
              </w:rPr>
            </w:pPr>
          </w:p>
          <w:p w:rsidR="00FD4AC4" w:rsidRDefault="00FD4AC4" w:rsidP="00520D0A">
            <w:pPr>
              <w:pStyle w:val="Default"/>
              <w:jc w:val="center"/>
              <w:rPr>
                <w:b/>
              </w:rPr>
            </w:pPr>
          </w:p>
          <w:p w:rsidR="00FD4AC4" w:rsidRDefault="00FD4AC4" w:rsidP="00520D0A">
            <w:pPr>
              <w:pStyle w:val="Default"/>
              <w:jc w:val="center"/>
              <w:rPr>
                <w:b/>
              </w:rPr>
            </w:pPr>
          </w:p>
          <w:p w:rsidR="00520D0A" w:rsidRPr="00520D0A" w:rsidRDefault="00E906A4" w:rsidP="00520D0A">
            <w:pPr>
              <w:pStyle w:val="Default"/>
              <w:jc w:val="center"/>
              <w:rPr>
                <w:b/>
              </w:rPr>
            </w:pPr>
            <w:r>
              <w:rPr>
                <w:b/>
              </w:rPr>
              <w:t>Minutes</w:t>
            </w:r>
          </w:p>
        </w:tc>
      </w:tr>
      <w:tr w:rsidR="00CF59B5" w:rsidRPr="00825F66" w:rsidTr="00921AC7">
        <w:trPr>
          <w:trHeight w:val="360"/>
        </w:trPr>
        <w:tc>
          <w:tcPr>
            <w:tcW w:w="9385" w:type="dxa"/>
            <w:gridSpan w:val="5"/>
          </w:tcPr>
          <w:p w:rsidR="00CF59B5" w:rsidRPr="00EA6522" w:rsidRDefault="00CF59B5">
            <w:pPr>
              <w:pStyle w:val="Default"/>
              <w:rPr>
                <w:b/>
                <w:sz w:val="18"/>
                <w:szCs w:val="18"/>
              </w:rPr>
            </w:pPr>
            <w:r w:rsidRPr="00EA6522">
              <w:rPr>
                <w:b/>
                <w:sz w:val="18"/>
                <w:szCs w:val="18"/>
              </w:rPr>
              <w:t>Meeting</w:t>
            </w:r>
            <w:r w:rsidR="00E906A4" w:rsidRPr="00EA6522">
              <w:rPr>
                <w:b/>
                <w:sz w:val="18"/>
                <w:szCs w:val="18"/>
              </w:rPr>
              <w:t xml:space="preserve"> held</w:t>
            </w:r>
            <w:r w:rsidRPr="00EA6522">
              <w:rPr>
                <w:b/>
                <w:sz w:val="18"/>
                <w:szCs w:val="18"/>
              </w:rPr>
              <w:t>:</w:t>
            </w:r>
            <w:r w:rsidR="0026765C">
              <w:rPr>
                <w:b/>
                <w:sz w:val="18"/>
                <w:szCs w:val="18"/>
              </w:rPr>
              <w:t xml:space="preserve"> St Georges &amp; Priorslee Parish</w:t>
            </w:r>
            <w:r w:rsidR="00BE5FBB">
              <w:rPr>
                <w:b/>
                <w:sz w:val="18"/>
                <w:szCs w:val="18"/>
              </w:rPr>
              <w:t xml:space="preserve"> </w:t>
            </w:r>
            <w:r w:rsidR="006F1057">
              <w:rPr>
                <w:b/>
                <w:sz w:val="18"/>
                <w:szCs w:val="18"/>
              </w:rPr>
              <w:t>Meeting</w:t>
            </w:r>
          </w:p>
          <w:p w:rsidR="00CF59B5" w:rsidRPr="00EA6522" w:rsidRDefault="00CF59B5" w:rsidP="000178D5">
            <w:pPr>
              <w:pStyle w:val="Default"/>
              <w:rPr>
                <w:sz w:val="18"/>
                <w:szCs w:val="18"/>
              </w:rPr>
            </w:pPr>
          </w:p>
        </w:tc>
        <w:tc>
          <w:tcPr>
            <w:tcW w:w="283" w:type="dxa"/>
            <w:vMerge w:val="restart"/>
          </w:tcPr>
          <w:p w:rsidR="00CF59B5" w:rsidRPr="00EA6522" w:rsidRDefault="00CF59B5">
            <w:pPr>
              <w:pStyle w:val="Default"/>
              <w:rPr>
                <w:sz w:val="18"/>
                <w:szCs w:val="18"/>
              </w:rPr>
            </w:pPr>
          </w:p>
          <w:p w:rsidR="008F466C" w:rsidRPr="00EA6522" w:rsidRDefault="008F466C" w:rsidP="00CF59B5">
            <w:pPr>
              <w:pStyle w:val="Default"/>
              <w:rPr>
                <w:sz w:val="18"/>
                <w:szCs w:val="18"/>
              </w:rPr>
            </w:pPr>
            <w:r w:rsidRPr="00EA6522">
              <w:rPr>
                <w:sz w:val="18"/>
                <w:szCs w:val="18"/>
              </w:rPr>
              <w:t xml:space="preserve">                </w:t>
            </w:r>
          </w:p>
          <w:p w:rsidR="00CF59B5" w:rsidRPr="00EA6522" w:rsidRDefault="00B35371" w:rsidP="00CF59B5">
            <w:pPr>
              <w:pStyle w:val="Default"/>
              <w:rPr>
                <w:sz w:val="18"/>
                <w:szCs w:val="18"/>
              </w:rPr>
            </w:pPr>
            <w:r w:rsidRPr="00EA6522">
              <w:rPr>
                <w:sz w:val="18"/>
                <w:szCs w:val="18"/>
              </w:rPr>
              <w:t xml:space="preserve">                </w:t>
            </w:r>
          </w:p>
        </w:tc>
      </w:tr>
      <w:tr w:rsidR="000178D5" w:rsidRPr="00825F66" w:rsidTr="00921AC7">
        <w:trPr>
          <w:trHeight w:val="856"/>
        </w:trPr>
        <w:tc>
          <w:tcPr>
            <w:tcW w:w="9385" w:type="dxa"/>
            <w:gridSpan w:val="5"/>
          </w:tcPr>
          <w:p w:rsidR="00A3271F" w:rsidRDefault="000178D5">
            <w:pPr>
              <w:pStyle w:val="Default"/>
              <w:rPr>
                <w:b/>
                <w:sz w:val="18"/>
                <w:szCs w:val="18"/>
              </w:rPr>
            </w:pPr>
            <w:r w:rsidRPr="00EA6522">
              <w:rPr>
                <w:b/>
                <w:sz w:val="18"/>
                <w:szCs w:val="18"/>
              </w:rPr>
              <w:t>Date:</w:t>
            </w:r>
            <w:r w:rsidR="00AF1666">
              <w:rPr>
                <w:b/>
                <w:sz w:val="18"/>
                <w:szCs w:val="18"/>
              </w:rPr>
              <w:t xml:space="preserve"> Tuesday 18</w:t>
            </w:r>
            <w:r w:rsidR="00AF1666" w:rsidRPr="00AF1666">
              <w:rPr>
                <w:b/>
                <w:sz w:val="18"/>
                <w:szCs w:val="18"/>
                <w:vertAlign w:val="superscript"/>
              </w:rPr>
              <w:t>th</w:t>
            </w:r>
            <w:r w:rsidR="00AF1666">
              <w:rPr>
                <w:b/>
                <w:sz w:val="18"/>
                <w:szCs w:val="18"/>
              </w:rPr>
              <w:t xml:space="preserve"> December</w:t>
            </w:r>
            <w:r w:rsidR="00EB333C">
              <w:rPr>
                <w:b/>
                <w:sz w:val="18"/>
                <w:szCs w:val="18"/>
              </w:rPr>
              <w:t xml:space="preserve"> 2018</w:t>
            </w:r>
            <w:r w:rsidR="00AC4D40">
              <w:rPr>
                <w:b/>
                <w:sz w:val="18"/>
                <w:szCs w:val="18"/>
              </w:rPr>
              <w:t xml:space="preserve">                                                                        </w:t>
            </w:r>
          </w:p>
          <w:p w:rsidR="000178D5" w:rsidRPr="00EA6522" w:rsidRDefault="001A53D1" w:rsidP="00A3271F">
            <w:pPr>
              <w:pStyle w:val="Default"/>
              <w:rPr>
                <w:sz w:val="18"/>
                <w:szCs w:val="18"/>
              </w:rPr>
            </w:pPr>
            <w:r w:rsidRPr="00EA6522">
              <w:rPr>
                <w:b/>
                <w:sz w:val="18"/>
                <w:szCs w:val="18"/>
              </w:rPr>
              <w:t>7pm at</w:t>
            </w:r>
            <w:r w:rsidR="00A3271F">
              <w:rPr>
                <w:b/>
                <w:sz w:val="18"/>
                <w:szCs w:val="18"/>
              </w:rPr>
              <w:t xml:space="preserve"> </w:t>
            </w:r>
            <w:r w:rsidR="00E906A4" w:rsidRPr="00EA6522">
              <w:rPr>
                <w:b/>
                <w:sz w:val="18"/>
                <w:szCs w:val="18"/>
              </w:rPr>
              <w:t>St Georges &amp; Priorslee Parish Centre</w:t>
            </w:r>
          </w:p>
        </w:tc>
        <w:tc>
          <w:tcPr>
            <w:tcW w:w="283" w:type="dxa"/>
            <w:vMerge/>
          </w:tcPr>
          <w:p w:rsidR="000178D5" w:rsidRPr="00EA6522" w:rsidRDefault="000178D5">
            <w:pPr>
              <w:pStyle w:val="Default"/>
              <w:rPr>
                <w:sz w:val="18"/>
                <w:szCs w:val="18"/>
              </w:rPr>
            </w:pPr>
          </w:p>
        </w:tc>
      </w:tr>
      <w:tr w:rsidR="00CF59B5" w:rsidRPr="00825F66" w:rsidTr="00921AC7">
        <w:trPr>
          <w:trHeight w:val="103"/>
        </w:trPr>
        <w:tc>
          <w:tcPr>
            <w:tcW w:w="9668" w:type="dxa"/>
            <w:gridSpan w:val="6"/>
          </w:tcPr>
          <w:p w:rsidR="00CF59B5" w:rsidRPr="00EA6522" w:rsidRDefault="00E906A4">
            <w:pPr>
              <w:pStyle w:val="Default"/>
              <w:rPr>
                <w:b/>
                <w:bCs/>
                <w:sz w:val="18"/>
                <w:szCs w:val="18"/>
              </w:rPr>
            </w:pPr>
            <w:r w:rsidRPr="00EA6522">
              <w:rPr>
                <w:b/>
                <w:bCs/>
                <w:sz w:val="18"/>
                <w:szCs w:val="18"/>
              </w:rPr>
              <w:t>Chairman: Cllr Richard Overton</w:t>
            </w:r>
            <w:r w:rsidR="00CF59B5" w:rsidRPr="00EA6522">
              <w:rPr>
                <w:b/>
                <w:bCs/>
                <w:sz w:val="18"/>
                <w:szCs w:val="18"/>
              </w:rPr>
              <w:t xml:space="preserve"> </w:t>
            </w:r>
            <w:r w:rsidR="000178D5" w:rsidRPr="00EA6522">
              <w:rPr>
                <w:b/>
                <w:bCs/>
                <w:sz w:val="18"/>
                <w:szCs w:val="18"/>
              </w:rPr>
              <w:t xml:space="preserve"> </w:t>
            </w:r>
          </w:p>
          <w:p w:rsidR="00CF59B5" w:rsidRPr="00EA6522" w:rsidRDefault="00F104BF">
            <w:pPr>
              <w:pStyle w:val="Default"/>
              <w:rPr>
                <w:sz w:val="18"/>
                <w:szCs w:val="18"/>
              </w:rPr>
            </w:pPr>
            <w:r w:rsidRPr="00EA6522">
              <w:rPr>
                <w:sz w:val="18"/>
                <w:szCs w:val="18"/>
              </w:rPr>
              <w:t xml:space="preserve"> </w:t>
            </w:r>
          </w:p>
        </w:tc>
      </w:tr>
      <w:tr w:rsidR="00CF59B5" w:rsidRPr="00825F66" w:rsidTr="00921AC7">
        <w:trPr>
          <w:trHeight w:val="103"/>
        </w:trPr>
        <w:tc>
          <w:tcPr>
            <w:tcW w:w="9668" w:type="dxa"/>
            <w:gridSpan w:val="6"/>
          </w:tcPr>
          <w:p w:rsidR="00CF59B5" w:rsidRPr="00EA6522" w:rsidRDefault="00CF59B5">
            <w:pPr>
              <w:pStyle w:val="Default"/>
              <w:rPr>
                <w:b/>
                <w:bCs/>
                <w:sz w:val="18"/>
                <w:szCs w:val="18"/>
              </w:rPr>
            </w:pPr>
            <w:r w:rsidRPr="00EA6522">
              <w:rPr>
                <w:b/>
                <w:bCs/>
                <w:sz w:val="18"/>
                <w:szCs w:val="18"/>
              </w:rPr>
              <w:t xml:space="preserve">Minute Taker: </w:t>
            </w:r>
            <w:r w:rsidR="00F104BF" w:rsidRPr="00EA6522">
              <w:rPr>
                <w:b/>
                <w:bCs/>
                <w:sz w:val="18"/>
                <w:szCs w:val="18"/>
              </w:rPr>
              <w:t>Wendy Tonge ( Parish Clerk)</w:t>
            </w:r>
          </w:p>
          <w:p w:rsidR="00CF59B5" w:rsidRPr="00EA6522" w:rsidRDefault="00CF59B5">
            <w:pPr>
              <w:pStyle w:val="Default"/>
              <w:rPr>
                <w:b/>
                <w:sz w:val="18"/>
                <w:szCs w:val="18"/>
              </w:rPr>
            </w:pPr>
          </w:p>
        </w:tc>
      </w:tr>
      <w:tr w:rsidR="002F2886" w:rsidRPr="00825F66" w:rsidTr="00921AC7">
        <w:trPr>
          <w:trHeight w:val="274"/>
        </w:trPr>
        <w:tc>
          <w:tcPr>
            <w:tcW w:w="9668" w:type="dxa"/>
            <w:gridSpan w:val="6"/>
            <w:shd w:val="clear" w:color="auto" w:fill="DBE5F1" w:themeFill="accent1" w:themeFillTint="33"/>
          </w:tcPr>
          <w:p w:rsidR="002F2886" w:rsidRPr="00EA6522" w:rsidRDefault="00E906A4" w:rsidP="002F2886">
            <w:pPr>
              <w:pStyle w:val="Default"/>
              <w:rPr>
                <w:b/>
                <w:bCs/>
                <w:sz w:val="18"/>
                <w:szCs w:val="18"/>
              </w:rPr>
            </w:pPr>
            <w:r w:rsidRPr="00EA6522">
              <w:rPr>
                <w:b/>
                <w:bCs/>
                <w:sz w:val="18"/>
                <w:szCs w:val="18"/>
              </w:rPr>
              <w:t>Present</w:t>
            </w:r>
            <w:r w:rsidR="002F2886" w:rsidRPr="00EA6522">
              <w:rPr>
                <w:b/>
                <w:bCs/>
                <w:sz w:val="18"/>
                <w:szCs w:val="18"/>
              </w:rPr>
              <w:t>:</w:t>
            </w:r>
          </w:p>
        </w:tc>
      </w:tr>
      <w:tr w:rsidR="000178D5" w:rsidRPr="00825F66" w:rsidTr="00921AC7">
        <w:trPr>
          <w:trHeight w:val="340"/>
        </w:trPr>
        <w:tc>
          <w:tcPr>
            <w:tcW w:w="2423" w:type="dxa"/>
            <w:gridSpan w:val="2"/>
          </w:tcPr>
          <w:p w:rsidR="000178D5" w:rsidRPr="00EA6522" w:rsidRDefault="00E906A4" w:rsidP="002F2886">
            <w:pPr>
              <w:pStyle w:val="Default"/>
              <w:rPr>
                <w:b/>
                <w:bCs/>
                <w:sz w:val="18"/>
                <w:szCs w:val="18"/>
              </w:rPr>
            </w:pPr>
            <w:r w:rsidRPr="00EA6522">
              <w:rPr>
                <w:b/>
                <w:bCs/>
                <w:sz w:val="18"/>
                <w:szCs w:val="18"/>
              </w:rPr>
              <w:t>Councillors</w:t>
            </w:r>
            <w:r w:rsidR="001A53D1" w:rsidRPr="00EA6522">
              <w:rPr>
                <w:b/>
                <w:bCs/>
                <w:sz w:val="18"/>
                <w:szCs w:val="18"/>
              </w:rPr>
              <w:t>:</w:t>
            </w:r>
          </w:p>
        </w:tc>
        <w:tc>
          <w:tcPr>
            <w:tcW w:w="2552" w:type="dxa"/>
          </w:tcPr>
          <w:p w:rsidR="000178D5" w:rsidRPr="00EA6522" w:rsidRDefault="00B35371" w:rsidP="002F2886">
            <w:pPr>
              <w:pStyle w:val="Default"/>
              <w:rPr>
                <w:bCs/>
                <w:sz w:val="18"/>
                <w:szCs w:val="18"/>
              </w:rPr>
            </w:pPr>
            <w:r w:rsidRPr="00EA6522">
              <w:rPr>
                <w:bCs/>
                <w:sz w:val="18"/>
                <w:szCs w:val="18"/>
              </w:rPr>
              <w:t>R Overton</w:t>
            </w:r>
          </w:p>
        </w:tc>
        <w:tc>
          <w:tcPr>
            <w:tcW w:w="2451" w:type="dxa"/>
          </w:tcPr>
          <w:p w:rsidR="000178D5" w:rsidRPr="00EA6522" w:rsidRDefault="00167A38" w:rsidP="00C111D2">
            <w:pPr>
              <w:pStyle w:val="Default"/>
              <w:rPr>
                <w:bCs/>
                <w:sz w:val="18"/>
                <w:szCs w:val="18"/>
              </w:rPr>
            </w:pPr>
            <w:r w:rsidRPr="00167A38">
              <w:rPr>
                <w:bCs/>
                <w:sz w:val="18"/>
                <w:szCs w:val="18"/>
              </w:rPr>
              <w:t>R Williams</w:t>
            </w:r>
          </w:p>
        </w:tc>
        <w:tc>
          <w:tcPr>
            <w:tcW w:w="2242" w:type="dxa"/>
            <w:gridSpan w:val="2"/>
          </w:tcPr>
          <w:p w:rsidR="000178D5" w:rsidRPr="00EA6522" w:rsidRDefault="00520EC6" w:rsidP="000178D5">
            <w:pPr>
              <w:pStyle w:val="Default"/>
              <w:rPr>
                <w:bCs/>
                <w:sz w:val="18"/>
                <w:szCs w:val="18"/>
              </w:rPr>
            </w:pPr>
            <w:r w:rsidRPr="00520EC6">
              <w:rPr>
                <w:bCs/>
                <w:sz w:val="18"/>
                <w:szCs w:val="18"/>
              </w:rPr>
              <w:t>D Wright</w:t>
            </w:r>
          </w:p>
        </w:tc>
      </w:tr>
      <w:tr w:rsidR="000178D5" w:rsidRPr="00825F66" w:rsidTr="00921AC7">
        <w:trPr>
          <w:trHeight w:val="340"/>
        </w:trPr>
        <w:tc>
          <w:tcPr>
            <w:tcW w:w="2423" w:type="dxa"/>
            <w:gridSpan w:val="2"/>
          </w:tcPr>
          <w:p w:rsidR="000178D5" w:rsidRPr="00EA6522" w:rsidRDefault="00F104BF" w:rsidP="002F2886">
            <w:pPr>
              <w:pStyle w:val="Default"/>
              <w:rPr>
                <w:bCs/>
                <w:sz w:val="18"/>
                <w:szCs w:val="18"/>
              </w:rPr>
            </w:pPr>
            <w:r w:rsidRPr="00EA6522">
              <w:rPr>
                <w:bCs/>
                <w:sz w:val="18"/>
                <w:szCs w:val="18"/>
              </w:rPr>
              <w:t>S Overton</w:t>
            </w:r>
          </w:p>
        </w:tc>
        <w:tc>
          <w:tcPr>
            <w:tcW w:w="2552" w:type="dxa"/>
          </w:tcPr>
          <w:p w:rsidR="000178D5" w:rsidRPr="00EA6522" w:rsidRDefault="00167A38" w:rsidP="002F2886">
            <w:pPr>
              <w:pStyle w:val="Default"/>
              <w:rPr>
                <w:bCs/>
                <w:sz w:val="18"/>
                <w:szCs w:val="18"/>
              </w:rPr>
            </w:pPr>
            <w:r w:rsidRPr="00167A38">
              <w:rPr>
                <w:bCs/>
                <w:sz w:val="18"/>
                <w:szCs w:val="18"/>
              </w:rPr>
              <w:t>Mrs B Richards</w:t>
            </w:r>
          </w:p>
        </w:tc>
        <w:tc>
          <w:tcPr>
            <w:tcW w:w="2451" w:type="dxa"/>
          </w:tcPr>
          <w:p w:rsidR="000178D5" w:rsidRPr="00EA6522" w:rsidRDefault="00AF1666" w:rsidP="002F2886">
            <w:pPr>
              <w:pStyle w:val="Default"/>
              <w:rPr>
                <w:bCs/>
                <w:sz w:val="18"/>
                <w:szCs w:val="18"/>
              </w:rPr>
            </w:pPr>
            <w:r>
              <w:rPr>
                <w:bCs/>
                <w:sz w:val="18"/>
                <w:szCs w:val="18"/>
              </w:rPr>
              <w:t>Mrs J Overton</w:t>
            </w:r>
          </w:p>
        </w:tc>
        <w:tc>
          <w:tcPr>
            <w:tcW w:w="2242" w:type="dxa"/>
            <w:gridSpan w:val="2"/>
          </w:tcPr>
          <w:p w:rsidR="000178D5" w:rsidRPr="00EA6522" w:rsidRDefault="00AF1666" w:rsidP="000178D5">
            <w:pPr>
              <w:pStyle w:val="Default"/>
              <w:rPr>
                <w:bCs/>
                <w:sz w:val="18"/>
                <w:szCs w:val="18"/>
              </w:rPr>
            </w:pPr>
            <w:r w:rsidRPr="00AF1666">
              <w:rPr>
                <w:bCs/>
                <w:sz w:val="18"/>
                <w:szCs w:val="18"/>
              </w:rPr>
              <w:t>S Ali</w:t>
            </w:r>
          </w:p>
        </w:tc>
      </w:tr>
      <w:tr w:rsidR="00D3545D" w:rsidRPr="00825F66" w:rsidTr="00921AC7">
        <w:trPr>
          <w:trHeight w:val="340"/>
        </w:trPr>
        <w:tc>
          <w:tcPr>
            <w:tcW w:w="2423" w:type="dxa"/>
            <w:gridSpan w:val="2"/>
          </w:tcPr>
          <w:p w:rsidR="00D3545D" w:rsidRPr="00D3545D" w:rsidRDefault="00D3545D" w:rsidP="002F2886">
            <w:pPr>
              <w:pStyle w:val="Default"/>
              <w:rPr>
                <w:b/>
                <w:bCs/>
                <w:sz w:val="18"/>
                <w:szCs w:val="18"/>
              </w:rPr>
            </w:pPr>
            <w:r w:rsidRPr="00D3545D">
              <w:rPr>
                <w:b/>
                <w:bCs/>
                <w:sz w:val="18"/>
                <w:szCs w:val="18"/>
              </w:rPr>
              <w:t>In attendance:</w:t>
            </w:r>
          </w:p>
        </w:tc>
        <w:tc>
          <w:tcPr>
            <w:tcW w:w="2552" w:type="dxa"/>
          </w:tcPr>
          <w:p w:rsidR="00D3545D" w:rsidRDefault="00C35487" w:rsidP="002F2886">
            <w:pPr>
              <w:pStyle w:val="Default"/>
              <w:rPr>
                <w:bCs/>
                <w:sz w:val="18"/>
                <w:szCs w:val="18"/>
              </w:rPr>
            </w:pPr>
            <w:r>
              <w:rPr>
                <w:bCs/>
                <w:sz w:val="18"/>
                <w:szCs w:val="18"/>
              </w:rPr>
              <w:t>3</w:t>
            </w:r>
            <w:r w:rsidR="00D3545D">
              <w:rPr>
                <w:bCs/>
                <w:sz w:val="18"/>
                <w:szCs w:val="18"/>
              </w:rPr>
              <w:t xml:space="preserve"> Members of the public</w:t>
            </w:r>
          </w:p>
        </w:tc>
        <w:tc>
          <w:tcPr>
            <w:tcW w:w="2451" w:type="dxa"/>
          </w:tcPr>
          <w:p w:rsidR="00D3545D" w:rsidRDefault="00D3545D" w:rsidP="002F2886">
            <w:pPr>
              <w:pStyle w:val="Default"/>
              <w:rPr>
                <w:bCs/>
                <w:sz w:val="18"/>
                <w:szCs w:val="18"/>
              </w:rPr>
            </w:pPr>
            <w:r>
              <w:rPr>
                <w:bCs/>
                <w:sz w:val="18"/>
                <w:szCs w:val="18"/>
              </w:rPr>
              <w:t>Mrs A Atkinson (Community projects &amp; events officer)</w:t>
            </w:r>
          </w:p>
        </w:tc>
        <w:tc>
          <w:tcPr>
            <w:tcW w:w="2242" w:type="dxa"/>
            <w:gridSpan w:val="2"/>
          </w:tcPr>
          <w:p w:rsidR="00D3545D" w:rsidRDefault="00D3545D" w:rsidP="000178D5">
            <w:pPr>
              <w:pStyle w:val="Default"/>
              <w:rPr>
                <w:bCs/>
                <w:sz w:val="18"/>
                <w:szCs w:val="18"/>
              </w:rPr>
            </w:pPr>
          </w:p>
        </w:tc>
      </w:tr>
      <w:tr w:rsidR="002F2886" w:rsidRPr="00825F66" w:rsidTr="00921AC7">
        <w:trPr>
          <w:trHeight w:val="261"/>
        </w:trPr>
        <w:tc>
          <w:tcPr>
            <w:tcW w:w="9668" w:type="dxa"/>
            <w:gridSpan w:val="6"/>
            <w:tcBorders>
              <w:top w:val="single" w:sz="4" w:space="0" w:color="auto"/>
              <w:left w:val="nil"/>
              <w:bottom w:val="nil"/>
              <w:right w:val="nil"/>
            </w:tcBorders>
          </w:tcPr>
          <w:p w:rsidR="002F2886" w:rsidRPr="00315D23" w:rsidRDefault="002F2886" w:rsidP="00815E65">
            <w:pPr>
              <w:pStyle w:val="Default"/>
              <w:jc w:val="center"/>
              <w:rPr>
                <w:b/>
                <w:bCs/>
                <w:sz w:val="20"/>
                <w:szCs w:val="20"/>
              </w:rPr>
            </w:pPr>
          </w:p>
        </w:tc>
      </w:tr>
      <w:tr w:rsidR="00155EB1" w:rsidRPr="00825F66" w:rsidTr="00921AC7">
        <w:trPr>
          <w:trHeight w:val="104"/>
        </w:trPr>
        <w:tc>
          <w:tcPr>
            <w:tcW w:w="904" w:type="dxa"/>
            <w:shd w:val="clear" w:color="auto" w:fill="DBE5F1" w:themeFill="accent1" w:themeFillTint="33"/>
          </w:tcPr>
          <w:p w:rsidR="00155EB1" w:rsidRDefault="00AF1666">
            <w:pPr>
              <w:pStyle w:val="Default"/>
              <w:rPr>
                <w:b/>
                <w:bCs/>
                <w:sz w:val="18"/>
                <w:szCs w:val="18"/>
              </w:rPr>
            </w:pPr>
            <w:r>
              <w:rPr>
                <w:b/>
                <w:bCs/>
                <w:sz w:val="18"/>
                <w:szCs w:val="18"/>
              </w:rPr>
              <w:t>135</w:t>
            </w:r>
            <w:r w:rsidR="00E41B44">
              <w:rPr>
                <w:b/>
                <w:bCs/>
                <w:sz w:val="18"/>
                <w:szCs w:val="18"/>
              </w:rPr>
              <w:t>/19</w:t>
            </w:r>
          </w:p>
        </w:tc>
        <w:tc>
          <w:tcPr>
            <w:tcW w:w="8481" w:type="dxa"/>
            <w:gridSpan w:val="4"/>
            <w:shd w:val="clear" w:color="auto" w:fill="DBE5F1" w:themeFill="accent1" w:themeFillTint="33"/>
          </w:tcPr>
          <w:p w:rsidR="00155EB1" w:rsidRDefault="00E41B44" w:rsidP="000126CD">
            <w:pPr>
              <w:pStyle w:val="Default"/>
              <w:rPr>
                <w:b/>
                <w:sz w:val="18"/>
                <w:szCs w:val="18"/>
              </w:rPr>
            </w:pPr>
            <w:r w:rsidRPr="00E41B44">
              <w:rPr>
                <w:b/>
                <w:sz w:val="18"/>
                <w:szCs w:val="18"/>
              </w:rPr>
              <w:t>Public Question time</w:t>
            </w:r>
          </w:p>
        </w:tc>
        <w:tc>
          <w:tcPr>
            <w:tcW w:w="283" w:type="dxa"/>
            <w:shd w:val="clear" w:color="auto" w:fill="DBE5F1" w:themeFill="accent1" w:themeFillTint="33"/>
          </w:tcPr>
          <w:p w:rsidR="00155EB1" w:rsidRPr="008C1BD7" w:rsidRDefault="00155EB1">
            <w:pPr>
              <w:pStyle w:val="Default"/>
              <w:rPr>
                <w:b/>
                <w:sz w:val="18"/>
                <w:szCs w:val="18"/>
              </w:rPr>
            </w:pPr>
          </w:p>
        </w:tc>
      </w:tr>
      <w:tr w:rsidR="00155EB1" w:rsidRPr="00825F66" w:rsidTr="00921AC7">
        <w:trPr>
          <w:trHeight w:val="104"/>
        </w:trPr>
        <w:tc>
          <w:tcPr>
            <w:tcW w:w="904" w:type="dxa"/>
            <w:shd w:val="clear" w:color="auto" w:fill="FFFFFF" w:themeFill="background1"/>
          </w:tcPr>
          <w:p w:rsidR="00155EB1" w:rsidRDefault="00155EB1">
            <w:pPr>
              <w:pStyle w:val="Default"/>
              <w:rPr>
                <w:b/>
                <w:bCs/>
                <w:sz w:val="18"/>
                <w:szCs w:val="18"/>
              </w:rPr>
            </w:pPr>
          </w:p>
        </w:tc>
        <w:tc>
          <w:tcPr>
            <w:tcW w:w="8481" w:type="dxa"/>
            <w:gridSpan w:val="4"/>
            <w:shd w:val="clear" w:color="auto" w:fill="FFFFFF" w:themeFill="background1"/>
          </w:tcPr>
          <w:p w:rsidR="00520EC6" w:rsidRPr="00AF1666" w:rsidRDefault="00AF1666" w:rsidP="00C35487">
            <w:pPr>
              <w:pStyle w:val="Default"/>
              <w:rPr>
                <w:sz w:val="18"/>
                <w:szCs w:val="18"/>
              </w:rPr>
            </w:pPr>
            <w:r>
              <w:rPr>
                <w:sz w:val="18"/>
                <w:szCs w:val="18"/>
              </w:rPr>
              <w:t>None received</w:t>
            </w:r>
          </w:p>
        </w:tc>
        <w:tc>
          <w:tcPr>
            <w:tcW w:w="283" w:type="dxa"/>
            <w:shd w:val="clear" w:color="auto" w:fill="FFFFFF" w:themeFill="background1"/>
          </w:tcPr>
          <w:p w:rsidR="00155EB1" w:rsidRPr="008C1BD7" w:rsidRDefault="00155EB1">
            <w:pPr>
              <w:pStyle w:val="Default"/>
              <w:rPr>
                <w:b/>
                <w:sz w:val="18"/>
                <w:szCs w:val="18"/>
              </w:rPr>
            </w:pPr>
          </w:p>
        </w:tc>
      </w:tr>
      <w:tr w:rsidR="00446F94" w:rsidRPr="00825F66" w:rsidTr="00921AC7">
        <w:trPr>
          <w:trHeight w:val="211"/>
        </w:trPr>
        <w:tc>
          <w:tcPr>
            <w:tcW w:w="904" w:type="dxa"/>
            <w:shd w:val="clear" w:color="auto" w:fill="DBE5F1" w:themeFill="accent1" w:themeFillTint="33"/>
          </w:tcPr>
          <w:p w:rsidR="00446F94" w:rsidRPr="00446F94" w:rsidRDefault="00F4666B" w:rsidP="00D53AEA">
            <w:pPr>
              <w:pStyle w:val="Default"/>
              <w:rPr>
                <w:b/>
                <w:sz w:val="18"/>
                <w:szCs w:val="18"/>
              </w:rPr>
            </w:pPr>
            <w:r>
              <w:rPr>
                <w:b/>
                <w:sz w:val="18"/>
                <w:szCs w:val="18"/>
              </w:rPr>
              <w:t>136</w:t>
            </w:r>
            <w:r w:rsidR="00E41B44">
              <w:rPr>
                <w:b/>
                <w:sz w:val="18"/>
                <w:szCs w:val="18"/>
              </w:rPr>
              <w:t>/19</w:t>
            </w:r>
          </w:p>
        </w:tc>
        <w:tc>
          <w:tcPr>
            <w:tcW w:w="8481" w:type="dxa"/>
            <w:gridSpan w:val="4"/>
            <w:shd w:val="clear" w:color="auto" w:fill="DBE5F1" w:themeFill="accent1" w:themeFillTint="33"/>
          </w:tcPr>
          <w:p w:rsidR="00446F94" w:rsidRPr="00446F94" w:rsidRDefault="00D4290A" w:rsidP="008A4E07">
            <w:pPr>
              <w:pStyle w:val="NoSpacing"/>
              <w:jc w:val="both"/>
              <w:rPr>
                <w:rFonts w:cs="Arial"/>
                <w:b/>
                <w:sz w:val="18"/>
                <w:szCs w:val="18"/>
              </w:rPr>
            </w:pPr>
            <w:r w:rsidRPr="00D4290A">
              <w:rPr>
                <w:rFonts w:cs="Arial"/>
                <w:b/>
                <w:sz w:val="18"/>
                <w:szCs w:val="18"/>
              </w:rPr>
              <w:t>Apologies</w:t>
            </w:r>
          </w:p>
        </w:tc>
        <w:tc>
          <w:tcPr>
            <w:tcW w:w="283"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921AC7">
        <w:trPr>
          <w:trHeight w:val="211"/>
        </w:trPr>
        <w:tc>
          <w:tcPr>
            <w:tcW w:w="904" w:type="dxa"/>
            <w:shd w:val="clear" w:color="auto" w:fill="FFFFFF" w:themeFill="background1"/>
          </w:tcPr>
          <w:p w:rsidR="00EF4AC7" w:rsidRDefault="00EF4AC7" w:rsidP="00D53AEA">
            <w:pPr>
              <w:pStyle w:val="Default"/>
              <w:rPr>
                <w:b/>
                <w:sz w:val="18"/>
                <w:szCs w:val="18"/>
              </w:rPr>
            </w:pPr>
          </w:p>
        </w:tc>
        <w:tc>
          <w:tcPr>
            <w:tcW w:w="8481" w:type="dxa"/>
            <w:gridSpan w:val="4"/>
            <w:shd w:val="clear" w:color="auto" w:fill="FFFFFF" w:themeFill="background1"/>
          </w:tcPr>
          <w:p w:rsidR="00A830FB" w:rsidRDefault="00AF1666" w:rsidP="00A201AB">
            <w:pPr>
              <w:pStyle w:val="NoSpacing"/>
              <w:jc w:val="both"/>
              <w:rPr>
                <w:rFonts w:cs="Arial"/>
                <w:sz w:val="18"/>
                <w:szCs w:val="18"/>
              </w:rPr>
            </w:pPr>
            <w:r>
              <w:rPr>
                <w:rFonts w:cs="Arial"/>
                <w:sz w:val="18"/>
                <w:szCs w:val="18"/>
              </w:rPr>
              <w:t xml:space="preserve">I Fletcher </w:t>
            </w:r>
          </w:p>
          <w:p w:rsidR="00AF1666" w:rsidRDefault="00AF1666" w:rsidP="00A201AB">
            <w:pPr>
              <w:pStyle w:val="NoSpacing"/>
              <w:jc w:val="both"/>
              <w:rPr>
                <w:rFonts w:cs="Arial"/>
                <w:sz w:val="18"/>
                <w:szCs w:val="18"/>
              </w:rPr>
            </w:pPr>
            <w:r>
              <w:rPr>
                <w:rFonts w:cs="Arial"/>
                <w:sz w:val="18"/>
                <w:szCs w:val="18"/>
              </w:rPr>
              <w:t>Mrs V Fletcher</w:t>
            </w:r>
          </w:p>
          <w:p w:rsidR="00F4666B" w:rsidRPr="00EF4AC7" w:rsidRDefault="005438DF" w:rsidP="00F4666B">
            <w:pPr>
              <w:pStyle w:val="NoSpacing"/>
              <w:jc w:val="both"/>
              <w:rPr>
                <w:rFonts w:cs="Arial"/>
                <w:sz w:val="18"/>
                <w:szCs w:val="18"/>
              </w:rPr>
            </w:pPr>
            <w:r>
              <w:rPr>
                <w:rFonts w:cs="Arial"/>
                <w:sz w:val="18"/>
                <w:szCs w:val="18"/>
              </w:rPr>
              <w:t>J Minor – indisposed</w:t>
            </w:r>
          </w:p>
        </w:tc>
        <w:tc>
          <w:tcPr>
            <w:tcW w:w="283" w:type="dxa"/>
            <w:shd w:val="clear" w:color="auto" w:fill="FFFFFF" w:themeFill="background1"/>
          </w:tcPr>
          <w:p w:rsidR="00EF4AC7" w:rsidRPr="00446F94" w:rsidRDefault="00EF4AC7" w:rsidP="004A1B70">
            <w:pPr>
              <w:pStyle w:val="Default"/>
              <w:rPr>
                <w:b/>
                <w:sz w:val="22"/>
                <w:szCs w:val="22"/>
              </w:rPr>
            </w:pPr>
          </w:p>
        </w:tc>
      </w:tr>
      <w:tr w:rsidR="00A67D5B" w:rsidRPr="00825F66" w:rsidTr="00921AC7">
        <w:trPr>
          <w:trHeight w:val="193"/>
        </w:trPr>
        <w:tc>
          <w:tcPr>
            <w:tcW w:w="904" w:type="dxa"/>
            <w:shd w:val="clear" w:color="auto" w:fill="DBE5F1" w:themeFill="accent1" w:themeFillTint="33"/>
          </w:tcPr>
          <w:p w:rsidR="00A67D5B" w:rsidRPr="00B03CD5" w:rsidRDefault="00F4666B" w:rsidP="00D53AEA">
            <w:pPr>
              <w:pStyle w:val="Default"/>
              <w:rPr>
                <w:b/>
                <w:sz w:val="18"/>
                <w:szCs w:val="18"/>
              </w:rPr>
            </w:pPr>
            <w:r>
              <w:rPr>
                <w:b/>
                <w:sz w:val="18"/>
                <w:szCs w:val="18"/>
              </w:rPr>
              <w:t>137</w:t>
            </w:r>
            <w:r w:rsidR="00E41B44">
              <w:rPr>
                <w:b/>
                <w:sz w:val="18"/>
                <w:szCs w:val="18"/>
              </w:rPr>
              <w:t>/19</w:t>
            </w:r>
          </w:p>
        </w:tc>
        <w:tc>
          <w:tcPr>
            <w:tcW w:w="8481" w:type="dxa"/>
            <w:gridSpan w:val="4"/>
            <w:shd w:val="clear" w:color="auto" w:fill="DBE5F1" w:themeFill="accent1" w:themeFillTint="33"/>
          </w:tcPr>
          <w:p w:rsidR="00A67D5B" w:rsidRPr="00B03CD5" w:rsidRDefault="00D4290A" w:rsidP="00A67D5B">
            <w:pPr>
              <w:pStyle w:val="NoSpacing"/>
              <w:jc w:val="both"/>
              <w:rPr>
                <w:rFonts w:cs="Arial"/>
                <w:b/>
                <w:sz w:val="18"/>
                <w:szCs w:val="18"/>
              </w:rPr>
            </w:pPr>
            <w:r w:rsidRPr="00D4290A">
              <w:rPr>
                <w:rFonts w:cs="Arial"/>
                <w:b/>
                <w:sz w:val="18"/>
                <w:szCs w:val="18"/>
              </w:rPr>
              <w:t>Declarations of interest</w:t>
            </w:r>
          </w:p>
        </w:tc>
        <w:tc>
          <w:tcPr>
            <w:tcW w:w="283"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921AC7">
        <w:trPr>
          <w:trHeight w:val="367"/>
        </w:trPr>
        <w:tc>
          <w:tcPr>
            <w:tcW w:w="904" w:type="dxa"/>
          </w:tcPr>
          <w:p w:rsidR="00A67D5B" w:rsidRPr="009D690A" w:rsidRDefault="00A67D5B" w:rsidP="00D53AEA">
            <w:pPr>
              <w:pStyle w:val="Default"/>
              <w:rPr>
                <w:sz w:val="18"/>
                <w:szCs w:val="18"/>
              </w:rPr>
            </w:pPr>
          </w:p>
        </w:tc>
        <w:tc>
          <w:tcPr>
            <w:tcW w:w="8481" w:type="dxa"/>
            <w:gridSpan w:val="4"/>
          </w:tcPr>
          <w:p w:rsidR="00EB333C" w:rsidRPr="009D690A" w:rsidRDefault="00F4666B" w:rsidP="0039250A">
            <w:pPr>
              <w:pStyle w:val="NoSpacing"/>
              <w:jc w:val="both"/>
              <w:rPr>
                <w:rFonts w:cs="Arial"/>
                <w:sz w:val="18"/>
                <w:szCs w:val="18"/>
              </w:rPr>
            </w:pPr>
            <w:r>
              <w:rPr>
                <w:rFonts w:cs="Arial"/>
                <w:sz w:val="18"/>
                <w:szCs w:val="18"/>
              </w:rPr>
              <w:t>None received.</w:t>
            </w:r>
            <w:r w:rsidR="00F56D0C">
              <w:rPr>
                <w:rFonts w:cs="Arial"/>
                <w:sz w:val="18"/>
                <w:szCs w:val="18"/>
              </w:rPr>
              <w:t xml:space="preserve"> </w:t>
            </w:r>
            <w:r w:rsidR="00B43C01">
              <w:rPr>
                <w:rFonts w:cs="Arial"/>
                <w:sz w:val="18"/>
                <w:szCs w:val="18"/>
              </w:rPr>
              <w:t xml:space="preserve"> </w:t>
            </w:r>
            <w:r w:rsidR="00E41B44">
              <w:rPr>
                <w:rFonts w:cs="Arial"/>
                <w:sz w:val="18"/>
                <w:szCs w:val="18"/>
              </w:rPr>
              <w:t>M</w:t>
            </w:r>
            <w:r w:rsidR="00B43C01">
              <w:rPr>
                <w:rFonts w:cs="Arial"/>
                <w:sz w:val="18"/>
                <w:szCs w:val="18"/>
              </w:rPr>
              <w:t>embers agreed that they would make a</w:t>
            </w:r>
            <w:r w:rsidR="00D4290A" w:rsidRPr="009D690A">
              <w:rPr>
                <w:rFonts w:cs="Arial"/>
                <w:sz w:val="18"/>
                <w:szCs w:val="18"/>
              </w:rPr>
              <w:t>ny other declarations if they arose during the meeting.</w:t>
            </w:r>
          </w:p>
        </w:tc>
        <w:tc>
          <w:tcPr>
            <w:tcW w:w="283" w:type="dxa"/>
          </w:tcPr>
          <w:p w:rsidR="00A67D5B" w:rsidRPr="00825F66" w:rsidRDefault="00A67D5B" w:rsidP="004A1B70">
            <w:pPr>
              <w:pStyle w:val="Default"/>
              <w:rPr>
                <w:sz w:val="22"/>
                <w:szCs w:val="22"/>
              </w:rPr>
            </w:pPr>
          </w:p>
        </w:tc>
      </w:tr>
      <w:tr w:rsidR="005501E7" w:rsidRPr="00825F66" w:rsidTr="00921AC7">
        <w:trPr>
          <w:trHeight w:val="207"/>
        </w:trPr>
        <w:tc>
          <w:tcPr>
            <w:tcW w:w="904" w:type="dxa"/>
            <w:shd w:val="clear" w:color="auto" w:fill="DBE5F1" w:themeFill="accent1" w:themeFillTint="33"/>
          </w:tcPr>
          <w:p w:rsidR="005501E7" w:rsidRDefault="00F4666B" w:rsidP="00D53AEA">
            <w:pPr>
              <w:pStyle w:val="Default"/>
              <w:rPr>
                <w:b/>
                <w:sz w:val="18"/>
                <w:szCs w:val="18"/>
              </w:rPr>
            </w:pPr>
            <w:r>
              <w:rPr>
                <w:b/>
                <w:sz w:val="18"/>
                <w:szCs w:val="18"/>
              </w:rPr>
              <w:t>138</w:t>
            </w:r>
            <w:r w:rsidR="005501E7">
              <w:rPr>
                <w:b/>
                <w:sz w:val="18"/>
                <w:szCs w:val="18"/>
              </w:rPr>
              <w:t>/19</w:t>
            </w:r>
          </w:p>
        </w:tc>
        <w:tc>
          <w:tcPr>
            <w:tcW w:w="8481" w:type="dxa"/>
            <w:gridSpan w:val="4"/>
            <w:shd w:val="clear" w:color="auto" w:fill="DBE5F1" w:themeFill="accent1" w:themeFillTint="33"/>
          </w:tcPr>
          <w:p w:rsidR="005501E7" w:rsidRDefault="005501E7" w:rsidP="00EF4AC7">
            <w:pPr>
              <w:pStyle w:val="NoSpacing"/>
              <w:jc w:val="both"/>
              <w:rPr>
                <w:rFonts w:cs="Arial"/>
                <w:b/>
                <w:sz w:val="18"/>
                <w:szCs w:val="18"/>
              </w:rPr>
            </w:pPr>
            <w:r>
              <w:rPr>
                <w:rFonts w:cs="Arial"/>
                <w:b/>
                <w:sz w:val="18"/>
                <w:szCs w:val="18"/>
              </w:rPr>
              <w:t>Minutes of previous meeting</w:t>
            </w:r>
          </w:p>
        </w:tc>
        <w:tc>
          <w:tcPr>
            <w:tcW w:w="283" w:type="dxa"/>
            <w:shd w:val="clear" w:color="auto" w:fill="DBE5F1" w:themeFill="accent1" w:themeFillTint="33"/>
          </w:tcPr>
          <w:p w:rsidR="005501E7" w:rsidRPr="00F40DF9" w:rsidRDefault="005501E7" w:rsidP="004A1B70">
            <w:pPr>
              <w:pStyle w:val="Default"/>
              <w:rPr>
                <w:b/>
                <w:sz w:val="18"/>
                <w:szCs w:val="18"/>
              </w:rPr>
            </w:pPr>
          </w:p>
        </w:tc>
      </w:tr>
      <w:tr w:rsidR="005501E7" w:rsidRPr="00825F66" w:rsidTr="00921AC7">
        <w:trPr>
          <w:trHeight w:val="207"/>
        </w:trPr>
        <w:tc>
          <w:tcPr>
            <w:tcW w:w="904" w:type="dxa"/>
            <w:shd w:val="clear" w:color="auto" w:fill="FFFFFF" w:themeFill="background1"/>
          </w:tcPr>
          <w:p w:rsidR="005501E7" w:rsidRDefault="005501E7" w:rsidP="00D53AEA">
            <w:pPr>
              <w:pStyle w:val="Default"/>
              <w:rPr>
                <w:b/>
                <w:sz w:val="18"/>
                <w:szCs w:val="18"/>
              </w:rPr>
            </w:pPr>
          </w:p>
        </w:tc>
        <w:tc>
          <w:tcPr>
            <w:tcW w:w="8481" w:type="dxa"/>
            <w:gridSpan w:val="4"/>
            <w:shd w:val="clear" w:color="auto" w:fill="FFFFFF" w:themeFill="background1"/>
          </w:tcPr>
          <w:p w:rsidR="00F56D0C" w:rsidRPr="005501E7" w:rsidRDefault="005501E7" w:rsidP="00EF4AC7">
            <w:pPr>
              <w:pStyle w:val="NoSpacing"/>
              <w:jc w:val="both"/>
              <w:rPr>
                <w:rFonts w:cs="Arial"/>
                <w:sz w:val="18"/>
                <w:szCs w:val="18"/>
              </w:rPr>
            </w:pPr>
            <w:r w:rsidRPr="005501E7">
              <w:rPr>
                <w:rFonts w:cs="Arial"/>
                <w:b/>
                <w:sz w:val="18"/>
                <w:szCs w:val="18"/>
              </w:rPr>
              <w:t xml:space="preserve">Resolved: </w:t>
            </w:r>
            <w:r>
              <w:rPr>
                <w:rFonts w:cs="Arial"/>
                <w:sz w:val="18"/>
                <w:szCs w:val="18"/>
              </w:rPr>
              <w:t>that the m</w:t>
            </w:r>
            <w:r w:rsidR="00282741">
              <w:rPr>
                <w:rFonts w:cs="Arial"/>
                <w:sz w:val="18"/>
                <w:szCs w:val="18"/>
              </w:rPr>
              <w:t>inutes of the</w:t>
            </w:r>
            <w:r w:rsidR="00F56D0C">
              <w:rPr>
                <w:rFonts w:cs="Arial"/>
                <w:sz w:val="18"/>
                <w:szCs w:val="18"/>
              </w:rPr>
              <w:t xml:space="preserve"> p</w:t>
            </w:r>
            <w:r w:rsidR="00F4666B">
              <w:rPr>
                <w:rFonts w:cs="Arial"/>
                <w:sz w:val="18"/>
                <w:szCs w:val="18"/>
              </w:rPr>
              <w:t>arish council meeting held on 20</w:t>
            </w:r>
            <w:r w:rsidR="00F4666B" w:rsidRPr="00F4666B">
              <w:rPr>
                <w:rFonts w:cs="Arial"/>
                <w:sz w:val="18"/>
                <w:szCs w:val="18"/>
                <w:vertAlign w:val="superscript"/>
              </w:rPr>
              <w:t>th</w:t>
            </w:r>
            <w:r w:rsidR="00F4666B">
              <w:rPr>
                <w:rFonts w:cs="Arial"/>
                <w:sz w:val="18"/>
                <w:szCs w:val="18"/>
              </w:rPr>
              <w:t xml:space="preserve"> November</w:t>
            </w:r>
            <w:r>
              <w:rPr>
                <w:rFonts w:cs="Arial"/>
                <w:sz w:val="18"/>
                <w:szCs w:val="18"/>
              </w:rPr>
              <w:t xml:space="preserve"> 2018, having been circulated be signed by</w:t>
            </w:r>
            <w:r w:rsidR="003361B4">
              <w:rPr>
                <w:rFonts w:cs="Arial"/>
                <w:sz w:val="18"/>
                <w:szCs w:val="18"/>
              </w:rPr>
              <w:t xml:space="preserve"> the Chairman as a true record</w:t>
            </w:r>
          </w:p>
        </w:tc>
        <w:tc>
          <w:tcPr>
            <w:tcW w:w="283" w:type="dxa"/>
            <w:shd w:val="clear" w:color="auto" w:fill="FFFFFF" w:themeFill="background1"/>
          </w:tcPr>
          <w:p w:rsidR="005501E7" w:rsidRPr="00F40DF9" w:rsidRDefault="005501E7" w:rsidP="004A1B70">
            <w:pPr>
              <w:pStyle w:val="Default"/>
              <w:rPr>
                <w:b/>
                <w:sz w:val="18"/>
                <w:szCs w:val="18"/>
              </w:rPr>
            </w:pPr>
          </w:p>
        </w:tc>
      </w:tr>
      <w:tr w:rsidR="00F40DF9" w:rsidRPr="00825F66" w:rsidTr="00921AC7">
        <w:trPr>
          <w:trHeight w:val="263"/>
        </w:trPr>
        <w:tc>
          <w:tcPr>
            <w:tcW w:w="904" w:type="dxa"/>
            <w:shd w:val="clear" w:color="auto" w:fill="DBE5F1" w:themeFill="accent1" w:themeFillTint="33"/>
          </w:tcPr>
          <w:p w:rsidR="00F40DF9" w:rsidRPr="00F40DF9" w:rsidRDefault="00F4666B" w:rsidP="00D53AEA">
            <w:pPr>
              <w:pStyle w:val="Default"/>
              <w:rPr>
                <w:b/>
                <w:sz w:val="18"/>
                <w:szCs w:val="18"/>
              </w:rPr>
            </w:pPr>
            <w:r>
              <w:rPr>
                <w:b/>
                <w:sz w:val="18"/>
                <w:szCs w:val="18"/>
              </w:rPr>
              <w:t>139</w:t>
            </w:r>
            <w:r w:rsidR="00A201AB">
              <w:rPr>
                <w:b/>
                <w:sz w:val="18"/>
                <w:szCs w:val="18"/>
              </w:rPr>
              <w:t>/19</w:t>
            </w:r>
          </w:p>
        </w:tc>
        <w:tc>
          <w:tcPr>
            <w:tcW w:w="8481" w:type="dxa"/>
            <w:gridSpan w:val="4"/>
            <w:shd w:val="clear" w:color="auto" w:fill="DBE5F1" w:themeFill="accent1" w:themeFillTint="33"/>
          </w:tcPr>
          <w:p w:rsidR="00F40DF9" w:rsidRPr="00F40DF9" w:rsidRDefault="00F40DF9" w:rsidP="00EF4AC7">
            <w:pPr>
              <w:pStyle w:val="NoSpacing"/>
              <w:jc w:val="both"/>
              <w:rPr>
                <w:rFonts w:cs="Arial"/>
                <w:b/>
                <w:sz w:val="18"/>
                <w:szCs w:val="18"/>
              </w:rPr>
            </w:pPr>
            <w:r w:rsidRPr="00F40DF9">
              <w:rPr>
                <w:rFonts w:cs="Arial"/>
                <w:b/>
                <w:sz w:val="18"/>
                <w:szCs w:val="18"/>
              </w:rPr>
              <w:t>Clerks update on matters arising</w:t>
            </w:r>
          </w:p>
        </w:tc>
        <w:tc>
          <w:tcPr>
            <w:tcW w:w="283"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921AC7">
        <w:trPr>
          <w:trHeight w:val="263"/>
        </w:trPr>
        <w:tc>
          <w:tcPr>
            <w:tcW w:w="904" w:type="dxa"/>
            <w:shd w:val="clear" w:color="auto" w:fill="FFFFFF" w:themeFill="background1"/>
          </w:tcPr>
          <w:p w:rsidR="000042B8" w:rsidRPr="00F40DF9" w:rsidRDefault="000042B8" w:rsidP="00D53AEA">
            <w:pPr>
              <w:pStyle w:val="Default"/>
              <w:rPr>
                <w:b/>
                <w:sz w:val="18"/>
                <w:szCs w:val="18"/>
              </w:rPr>
            </w:pPr>
          </w:p>
        </w:tc>
        <w:tc>
          <w:tcPr>
            <w:tcW w:w="8481" w:type="dxa"/>
            <w:gridSpan w:val="4"/>
            <w:shd w:val="clear" w:color="auto" w:fill="FFFFFF" w:themeFill="background1"/>
          </w:tcPr>
          <w:p w:rsidR="000042B8" w:rsidRPr="0039250A" w:rsidRDefault="00F4666B" w:rsidP="00FB2BD4">
            <w:pPr>
              <w:pStyle w:val="NoSpacing"/>
              <w:jc w:val="both"/>
              <w:rPr>
                <w:rFonts w:cs="Arial"/>
                <w:sz w:val="18"/>
                <w:szCs w:val="18"/>
              </w:rPr>
            </w:pPr>
            <w:r>
              <w:rPr>
                <w:rFonts w:cs="Arial"/>
                <w:sz w:val="18"/>
                <w:szCs w:val="18"/>
              </w:rPr>
              <w:t>None received.</w:t>
            </w:r>
          </w:p>
        </w:tc>
        <w:tc>
          <w:tcPr>
            <w:tcW w:w="283" w:type="dxa"/>
            <w:shd w:val="clear" w:color="auto" w:fill="FFFFFF" w:themeFill="background1"/>
          </w:tcPr>
          <w:p w:rsidR="00F40DF9" w:rsidRPr="00F40DF9" w:rsidRDefault="00F40DF9" w:rsidP="004A1B70">
            <w:pPr>
              <w:pStyle w:val="Default"/>
              <w:rPr>
                <w:b/>
                <w:sz w:val="18"/>
                <w:szCs w:val="18"/>
              </w:rPr>
            </w:pPr>
          </w:p>
        </w:tc>
      </w:tr>
      <w:tr w:rsidR="00A26B05" w:rsidRPr="00825F66" w:rsidTr="00921AC7">
        <w:trPr>
          <w:trHeight w:val="70"/>
        </w:trPr>
        <w:tc>
          <w:tcPr>
            <w:tcW w:w="904" w:type="dxa"/>
            <w:shd w:val="clear" w:color="auto" w:fill="DBE5F1" w:themeFill="accent1" w:themeFillTint="33"/>
          </w:tcPr>
          <w:p w:rsidR="00A26B05" w:rsidRPr="00B03CD5" w:rsidRDefault="00F4666B" w:rsidP="00EF4AC7">
            <w:pPr>
              <w:pStyle w:val="Default"/>
              <w:rPr>
                <w:b/>
                <w:sz w:val="18"/>
                <w:szCs w:val="18"/>
              </w:rPr>
            </w:pPr>
            <w:r>
              <w:rPr>
                <w:b/>
                <w:sz w:val="18"/>
                <w:szCs w:val="18"/>
              </w:rPr>
              <w:t>140</w:t>
            </w:r>
            <w:r w:rsidR="00A201AB">
              <w:rPr>
                <w:b/>
                <w:sz w:val="18"/>
                <w:szCs w:val="18"/>
              </w:rPr>
              <w:t>/19</w:t>
            </w:r>
          </w:p>
        </w:tc>
        <w:tc>
          <w:tcPr>
            <w:tcW w:w="8481" w:type="dxa"/>
            <w:gridSpan w:val="4"/>
            <w:shd w:val="clear" w:color="auto" w:fill="DBE5F1" w:themeFill="accent1" w:themeFillTint="33"/>
          </w:tcPr>
          <w:p w:rsidR="00A26B05" w:rsidRPr="00B03CD5" w:rsidRDefault="00F4666B" w:rsidP="00A67D5B">
            <w:pPr>
              <w:pStyle w:val="NoSpacing"/>
              <w:jc w:val="both"/>
              <w:rPr>
                <w:rFonts w:cs="Arial"/>
                <w:b/>
                <w:sz w:val="18"/>
                <w:szCs w:val="18"/>
              </w:rPr>
            </w:pPr>
            <w:r>
              <w:rPr>
                <w:rFonts w:cs="Arial"/>
                <w:b/>
                <w:sz w:val="18"/>
                <w:szCs w:val="18"/>
              </w:rPr>
              <w:t>T&amp;WC Grounds &amp; Cleansing Services Contract</w:t>
            </w:r>
          </w:p>
        </w:tc>
        <w:tc>
          <w:tcPr>
            <w:tcW w:w="283" w:type="dxa"/>
            <w:shd w:val="clear" w:color="auto" w:fill="DBE5F1" w:themeFill="accent1" w:themeFillTint="33"/>
          </w:tcPr>
          <w:p w:rsidR="00A26B05" w:rsidRPr="00B03CD5" w:rsidRDefault="00A26B05" w:rsidP="004A1B70">
            <w:pPr>
              <w:pStyle w:val="Default"/>
              <w:rPr>
                <w:b/>
                <w:sz w:val="22"/>
                <w:szCs w:val="22"/>
              </w:rPr>
            </w:pPr>
          </w:p>
        </w:tc>
      </w:tr>
      <w:tr w:rsidR="00464DB8" w:rsidRPr="00825F66" w:rsidTr="00921AC7">
        <w:trPr>
          <w:trHeight w:val="70"/>
        </w:trPr>
        <w:tc>
          <w:tcPr>
            <w:tcW w:w="904" w:type="dxa"/>
            <w:shd w:val="clear" w:color="auto" w:fill="FFFFFF" w:themeFill="background1"/>
          </w:tcPr>
          <w:p w:rsidR="00464DB8" w:rsidRDefault="00464DB8" w:rsidP="00EF4AC7">
            <w:pPr>
              <w:pStyle w:val="Default"/>
              <w:rPr>
                <w:b/>
                <w:sz w:val="18"/>
                <w:szCs w:val="18"/>
              </w:rPr>
            </w:pPr>
          </w:p>
        </w:tc>
        <w:tc>
          <w:tcPr>
            <w:tcW w:w="8481" w:type="dxa"/>
            <w:gridSpan w:val="4"/>
            <w:shd w:val="clear" w:color="auto" w:fill="FFFFFF" w:themeFill="background1"/>
          </w:tcPr>
          <w:p w:rsidR="00DF5369" w:rsidRDefault="00F4666B" w:rsidP="008D73AC">
            <w:pPr>
              <w:pStyle w:val="NoSpacing"/>
              <w:jc w:val="both"/>
              <w:rPr>
                <w:rFonts w:cs="Arial"/>
                <w:sz w:val="18"/>
                <w:szCs w:val="18"/>
              </w:rPr>
            </w:pPr>
            <w:r>
              <w:rPr>
                <w:rFonts w:cs="Arial"/>
                <w:sz w:val="18"/>
                <w:szCs w:val="18"/>
              </w:rPr>
              <w:t>The Chairman welcomed Mr Dave Hanley (T&amp;WC) and Mr Patrick Phillips</w:t>
            </w:r>
            <w:r w:rsidR="00C12A95">
              <w:rPr>
                <w:rFonts w:cs="Arial"/>
                <w:sz w:val="18"/>
                <w:szCs w:val="18"/>
              </w:rPr>
              <w:t xml:space="preserve"> (idverde). A detailed presentation of the new contract awarded to idverde had been previously circulated to members. A list of proposed ‘Added Value’ enhancements was circulated</w:t>
            </w:r>
            <w:r w:rsidR="00174FB0">
              <w:rPr>
                <w:rFonts w:cs="Arial"/>
                <w:sz w:val="18"/>
                <w:szCs w:val="18"/>
              </w:rPr>
              <w:t xml:space="preserve"> for consideration,</w:t>
            </w:r>
            <w:r w:rsidR="00C12A95">
              <w:rPr>
                <w:rFonts w:cs="Arial"/>
                <w:sz w:val="18"/>
                <w:szCs w:val="18"/>
              </w:rPr>
              <w:t xml:space="preserve"> reassurance was given that</w:t>
            </w:r>
            <w:r w:rsidR="00A32B7E">
              <w:rPr>
                <w:rFonts w:cs="Arial"/>
                <w:sz w:val="18"/>
                <w:szCs w:val="18"/>
              </w:rPr>
              <w:t xml:space="preserve"> the core contract would provide an improved service</w:t>
            </w:r>
            <w:r w:rsidR="00F54756">
              <w:rPr>
                <w:rFonts w:cs="Arial"/>
                <w:sz w:val="18"/>
                <w:szCs w:val="18"/>
              </w:rPr>
              <w:t>,</w:t>
            </w:r>
            <w:r w:rsidR="00A32B7E">
              <w:rPr>
                <w:rFonts w:cs="Arial"/>
                <w:sz w:val="18"/>
                <w:szCs w:val="18"/>
              </w:rPr>
              <w:t xml:space="preserve"> with</w:t>
            </w:r>
            <w:r w:rsidR="00F54756">
              <w:rPr>
                <w:rFonts w:cs="Arial"/>
                <w:sz w:val="18"/>
                <w:szCs w:val="18"/>
              </w:rPr>
              <w:t xml:space="preserve"> the flexibility for</w:t>
            </w:r>
            <w:r w:rsidR="00C12A95">
              <w:rPr>
                <w:rFonts w:cs="Arial"/>
                <w:sz w:val="18"/>
                <w:szCs w:val="18"/>
              </w:rPr>
              <w:t xml:space="preserve"> additional jobs/ta</w:t>
            </w:r>
            <w:r w:rsidR="00F54756">
              <w:rPr>
                <w:rFonts w:cs="Arial"/>
                <w:sz w:val="18"/>
                <w:szCs w:val="18"/>
              </w:rPr>
              <w:t>sks</w:t>
            </w:r>
            <w:r w:rsidR="00174FB0">
              <w:rPr>
                <w:rFonts w:cs="Arial"/>
                <w:sz w:val="18"/>
                <w:szCs w:val="18"/>
              </w:rPr>
              <w:t xml:space="preserve"> that</w:t>
            </w:r>
            <w:r w:rsidR="00F54756">
              <w:rPr>
                <w:rFonts w:cs="Arial"/>
                <w:sz w:val="18"/>
                <w:szCs w:val="18"/>
              </w:rPr>
              <w:t xml:space="preserve"> the parish required being</w:t>
            </w:r>
            <w:r w:rsidR="00C12A95">
              <w:rPr>
                <w:rFonts w:cs="Arial"/>
                <w:sz w:val="18"/>
                <w:szCs w:val="18"/>
              </w:rPr>
              <w:t xml:space="preserve"> costed</w:t>
            </w:r>
            <w:r w:rsidR="00F54756">
              <w:rPr>
                <w:rFonts w:cs="Arial"/>
                <w:sz w:val="18"/>
                <w:szCs w:val="18"/>
              </w:rPr>
              <w:t xml:space="preserve"> out</w:t>
            </w:r>
            <w:r w:rsidR="00C12A95">
              <w:rPr>
                <w:rFonts w:cs="Arial"/>
                <w:sz w:val="18"/>
                <w:szCs w:val="18"/>
              </w:rPr>
              <w:t xml:space="preserve"> and</w:t>
            </w:r>
            <w:r w:rsidR="00F54756">
              <w:rPr>
                <w:rFonts w:cs="Arial"/>
                <w:sz w:val="18"/>
                <w:szCs w:val="18"/>
              </w:rPr>
              <w:t xml:space="preserve"> potentially</w:t>
            </w:r>
            <w:r w:rsidR="00C12A95">
              <w:rPr>
                <w:rFonts w:cs="Arial"/>
                <w:sz w:val="18"/>
                <w:szCs w:val="18"/>
              </w:rPr>
              <w:t xml:space="preserve"> deliver</w:t>
            </w:r>
            <w:r w:rsidR="00A32B7E">
              <w:rPr>
                <w:rFonts w:cs="Arial"/>
                <w:sz w:val="18"/>
                <w:szCs w:val="18"/>
              </w:rPr>
              <w:t>e</w:t>
            </w:r>
            <w:r w:rsidR="00C12A95">
              <w:rPr>
                <w:rFonts w:cs="Arial"/>
                <w:sz w:val="18"/>
                <w:szCs w:val="18"/>
              </w:rPr>
              <w:t>d by idverde.</w:t>
            </w:r>
          </w:p>
          <w:p w:rsidR="00C12A95" w:rsidRPr="00464DB8" w:rsidRDefault="00A32B7E" w:rsidP="00F54756">
            <w:pPr>
              <w:pStyle w:val="NoSpacing"/>
              <w:jc w:val="both"/>
              <w:rPr>
                <w:rFonts w:cs="Arial"/>
                <w:sz w:val="18"/>
                <w:szCs w:val="18"/>
              </w:rPr>
            </w:pPr>
            <w:r>
              <w:rPr>
                <w:rFonts w:cs="Arial"/>
                <w:sz w:val="18"/>
                <w:szCs w:val="18"/>
              </w:rPr>
              <w:t>Mr Phillips gave an overview of idverde and informed members they would be appointing a Com</w:t>
            </w:r>
            <w:r w:rsidR="00F54756">
              <w:rPr>
                <w:rFonts w:cs="Arial"/>
                <w:sz w:val="18"/>
                <w:szCs w:val="18"/>
              </w:rPr>
              <w:t>munity Engagement Manager, the</w:t>
            </w:r>
            <w:r>
              <w:rPr>
                <w:rFonts w:cs="Arial"/>
                <w:sz w:val="18"/>
                <w:szCs w:val="18"/>
              </w:rPr>
              <w:t xml:space="preserve"> role will be to liaise directly with Town &amp; Parish Council</w:t>
            </w:r>
            <w:r w:rsidR="00F54756">
              <w:rPr>
                <w:rFonts w:cs="Arial"/>
                <w:sz w:val="18"/>
                <w:szCs w:val="18"/>
              </w:rPr>
              <w:t xml:space="preserve"> on environmental matters in the</w:t>
            </w:r>
            <w:r w:rsidR="003A6BE4">
              <w:rPr>
                <w:rFonts w:cs="Arial"/>
                <w:sz w:val="18"/>
                <w:szCs w:val="18"/>
              </w:rPr>
              <w:t>ir</w:t>
            </w:r>
            <w:r w:rsidR="00F54756">
              <w:rPr>
                <w:rFonts w:cs="Arial"/>
                <w:sz w:val="18"/>
                <w:szCs w:val="18"/>
              </w:rPr>
              <w:t xml:space="preserve"> parish</w:t>
            </w:r>
            <w:r w:rsidR="003A6BE4">
              <w:rPr>
                <w:rFonts w:cs="Arial"/>
                <w:sz w:val="18"/>
                <w:szCs w:val="18"/>
              </w:rPr>
              <w:t>es</w:t>
            </w:r>
            <w:r w:rsidR="00F54756">
              <w:rPr>
                <w:rFonts w:cs="Arial"/>
                <w:sz w:val="18"/>
                <w:szCs w:val="18"/>
              </w:rPr>
              <w:t>. Members were given the opportunity to ask questions and rece</w:t>
            </w:r>
            <w:r w:rsidR="00174FB0">
              <w:rPr>
                <w:rFonts w:cs="Arial"/>
                <w:sz w:val="18"/>
                <w:szCs w:val="18"/>
              </w:rPr>
              <w:t>ived</w:t>
            </w:r>
            <w:r w:rsidR="00F54756">
              <w:rPr>
                <w:rFonts w:cs="Arial"/>
                <w:sz w:val="18"/>
                <w:szCs w:val="18"/>
              </w:rPr>
              <w:t xml:space="preserve"> detailed information including the transfer and management of current staff and</w:t>
            </w:r>
            <w:r w:rsidR="00174FB0">
              <w:rPr>
                <w:rFonts w:cs="Arial"/>
                <w:sz w:val="18"/>
                <w:szCs w:val="18"/>
              </w:rPr>
              <w:t xml:space="preserve"> </w:t>
            </w:r>
            <w:r w:rsidR="00F54756">
              <w:rPr>
                <w:rFonts w:cs="Arial"/>
                <w:sz w:val="18"/>
                <w:szCs w:val="18"/>
              </w:rPr>
              <w:t>how the contract will operate differently, including the implementation of supervisors on the ground and instil</w:t>
            </w:r>
            <w:r w:rsidR="00174FB0">
              <w:rPr>
                <w:rFonts w:cs="Arial"/>
                <w:sz w:val="18"/>
                <w:szCs w:val="18"/>
              </w:rPr>
              <w:t>l</w:t>
            </w:r>
            <w:r w:rsidR="00F54756">
              <w:rPr>
                <w:rFonts w:cs="Arial"/>
                <w:sz w:val="18"/>
                <w:szCs w:val="18"/>
              </w:rPr>
              <w:t>ing a sense of ‘Pride of Patch’ to the workforce. Members agreed that the Clerk should continue to liaise on the council’s behalf and proposed the development of an Environmental Improvement Plan for the parish.</w:t>
            </w:r>
          </w:p>
        </w:tc>
        <w:tc>
          <w:tcPr>
            <w:tcW w:w="283" w:type="dxa"/>
            <w:shd w:val="clear" w:color="auto" w:fill="FFFFFF" w:themeFill="background1"/>
          </w:tcPr>
          <w:p w:rsidR="00464DB8" w:rsidRPr="00B03CD5" w:rsidRDefault="00464DB8" w:rsidP="004A1B70">
            <w:pPr>
              <w:pStyle w:val="Default"/>
              <w:rPr>
                <w:b/>
                <w:sz w:val="22"/>
                <w:szCs w:val="22"/>
              </w:rPr>
            </w:pPr>
          </w:p>
        </w:tc>
      </w:tr>
      <w:tr w:rsidR="00E40D74" w:rsidRPr="00825F66" w:rsidTr="00921AC7">
        <w:trPr>
          <w:trHeight w:val="70"/>
        </w:trPr>
        <w:tc>
          <w:tcPr>
            <w:tcW w:w="904" w:type="dxa"/>
            <w:shd w:val="clear" w:color="auto" w:fill="DBE5F1" w:themeFill="accent1" w:themeFillTint="33"/>
          </w:tcPr>
          <w:p w:rsidR="00E40D74" w:rsidRPr="006E61AB" w:rsidRDefault="00F54756" w:rsidP="00EF4AC7">
            <w:pPr>
              <w:pStyle w:val="Default"/>
              <w:rPr>
                <w:b/>
                <w:sz w:val="18"/>
                <w:szCs w:val="18"/>
              </w:rPr>
            </w:pPr>
            <w:r>
              <w:rPr>
                <w:b/>
                <w:sz w:val="18"/>
                <w:szCs w:val="18"/>
              </w:rPr>
              <w:t>141</w:t>
            </w:r>
            <w:r w:rsidR="006E61AB" w:rsidRPr="006E61AB">
              <w:rPr>
                <w:b/>
                <w:sz w:val="18"/>
                <w:szCs w:val="18"/>
              </w:rPr>
              <w:t>/19</w:t>
            </w:r>
          </w:p>
        </w:tc>
        <w:tc>
          <w:tcPr>
            <w:tcW w:w="8481" w:type="dxa"/>
            <w:gridSpan w:val="4"/>
            <w:shd w:val="clear" w:color="auto" w:fill="DBE5F1" w:themeFill="accent1" w:themeFillTint="33"/>
          </w:tcPr>
          <w:p w:rsidR="00E40D74" w:rsidRPr="006E61AB" w:rsidRDefault="006E61AB" w:rsidP="00E40D74">
            <w:pPr>
              <w:pStyle w:val="NoSpacing"/>
              <w:jc w:val="both"/>
              <w:rPr>
                <w:rFonts w:cs="Arial"/>
                <w:b/>
                <w:sz w:val="18"/>
                <w:szCs w:val="18"/>
              </w:rPr>
            </w:pPr>
            <w:r w:rsidRPr="006E61AB">
              <w:rPr>
                <w:rFonts w:cs="Arial"/>
                <w:b/>
                <w:sz w:val="18"/>
                <w:szCs w:val="18"/>
              </w:rPr>
              <w:t>Planning</w:t>
            </w:r>
          </w:p>
        </w:tc>
        <w:tc>
          <w:tcPr>
            <w:tcW w:w="283" w:type="dxa"/>
            <w:shd w:val="clear" w:color="auto" w:fill="DBE5F1" w:themeFill="accent1" w:themeFillTint="33"/>
          </w:tcPr>
          <w:p w:rsidR="00E40D74" w:rsidRPr="006E61AB" w:rsidRDefault="00E40D74" w:rsidP="004A1B70">
            <w:pPr>
              <w:pStyle w:val="Default"/>
              <w:rPr>
                <w:b/>
                <w:sz w:val="22"/>
                <w:szCs w:val="22"/>
              </w:rPr>
            </w:pPr>
          </w:p>
        </w:tc>
      </w:tr>
      <w:tr w:rsidR="00B03CD5" w:rsidRPr="00825F66" w:rsidTr="00921AC7">
        <w:trPr>
          <w:trHeight w:val="70"/>
        </w:trPr>
        <w:tc>
          <w:tcPr>
            <w:tcW w:w="904" w:type="dxa"/>
          </w:tcPr>
          <w:p w:rsidR="00624C55" w:rsidRDefault="00624C55" w:rsidP="00EF4AC7">
            <w:pPr>
              <w:pStyle w:val="Default"/>
              <w:rPr>
                <w:sz w:val="18"/>
                <w:szCs w:val="18"/>
              </w:rPr>
            </w:pPr>
          </w:p>
          <w:p w:rsidR="00624C55" w:rsidRDefault="00624C55" w:rsidP="00EF4AC7">
            <w:pPr>
              <w:pStyle w:val="Default"/>
              <w:rPr>
                <w:sz w:val="18"/>
                <w:szCs w:val="18"/>
              </w:rPr>
            </w:pPr>
          </w:p>
          <w:p w:rsidR="00624C55" w:rsidRDefault="00624C55" w:rsidP="00EF4AC7">
            <w:pPr>
              <w:pStyle w:val="Default"/>
              <w:rPr>
                <w:sz w:val="18"/>
                <w:szCs w:val="18"/>
              </w:rPr>
            </w:pPr>
          </w:p>
          <w:p w:rsidR="0083477A" w:rsidRDefault="0083477A" w:rsidP="00EF4AC7">
            <w:pPr>
              <w:pStyle w:val="Default"/>
              <w:rPr>
                <w:sz w:val="18"/>
                <w:szCs w:val="18"/>
              </w:rPr>
            </w:pPr>
          </w:p>
          <w:p w:rsidR="0083477A" w:rsidRDefault="0083477A" w:rsidP="00EF4AC7">
            <w:pPr>
              <w:pStyle w:val="Default"/>
              <w:rPr>
                <w:sz w:val="18"/>
                <w:szCs w:val="18"/>
              </w:rPr>
            </w:pPr>
          </w:p>
          <w:p w:rsidR="0083477A" w:rsidRDefault="0083477A"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C137F8" w:rsidRDefault="00C137F8" w:rsidP="00EF4AC7">
            <w:pPr>
              <w:pStyle w:val="Default"/>
              <w:rPr>
                <w:sz w:val="18"/>
                <w:szCs w:val="18"/>
              </w:rPr>
            </w:pPr>
          </w:p>
          <w:p w:rsidR="00951912" w:rsidRDefault="00951912" w:rsidP="00EF4AC7">
            <w:pPr>
              <w:pStyle w:val="Default"/>
              <w:rPr>
                <w:sz w:val="18"/>
                <w:szCs w:val="18"/>
              </w:rPr>
            </w:pPr>
          </w:p>
          <w:p w:rsidR="0083477A" w:rsidRDefault="0083477A" w:rsidP="00EF4AC7">
            <w:pPr>
              <w:pStyle w:val="Default"/>
              <w:rPr>
                <w:sz w:val="18"/>
                <w:szCs w:val="18"/>
              </w:rPr>
            </w:pPr>
          </w:p>
          <w:p w:rsidR="0049482A" w:rsidRDefault="0049482A" w:rsidP="00EF4AC7">
            <w:pPr>
              <w:pStyle w:val="Default"/>
              <w:rPr>
                <w:sz w:val="18"/>
                <w:szCs w:val="18"/>
              </w:rPr>
            </w:pPr>
          </w:p>
          <w:p w:rsidR="0049482A" w:rsidRDefault="0049482A" w:rsidP="00EF4AC7">
            <w:pPr>
              <w:pStyle w:val="Default"/>
              <w:rPr>
                <w:sz w:val="18"/>
                <w:szCs w:val="18"/>
              </w:rPr>
            </w:pPr>
          </w:p>
          <w:p w:rsidR="0049482A" w:rsidRPr="00B03CD5" w:rsidRDefault="0049482A" w:rsidP="00EF4AC7">
            <w:pPr>
              <w:pStyle w:val="Default"/>
              <w:rPr>
                <w:sz w:val="18"/>
                <w:szCs w:val="18"/>
              </w:rPr>
            </w:pPr>
          </w:p>
        </w:tc>
        <w:tc>
          <w:tcPr>
            <w:tcW w:w="8481" w:type="dxa"/>
            <w:gridSpan w:val="4"/>
          </w:tcPr>
          <w:p w:rsidR="00555127" w:rsidRPr="00555127" w:rsidRDefault="00555127" w:rsidP="00555127">
            <w:pPr>
              <w:pStyle w:val="NoSpacing"/>
              <w:rPr>
                <w:rFonts w:cs="Arial"/>
                <w:sz w:val="18"/>
                <w:szCs w:val="18"/>
                <w:u w:val="single"/>
              </w:rPr>
            </w:pPr>
            <w:r w:rsidRPr="00555127">
              <w:rPr>
                <w:rFonts w:cs="Arial"/>
                <w:sz w:val="18"/>
                <w:szCs w:val="18"/>
                <w:u w:val="single"/>
              </w:rPr>
              <w:lastRenderedPageBreak/>
              <w:t xml:space="preserve">Planning Application </w:t>
            </w:r>
            <w:r w:rsidR="00C5459B">
              <w:rPr>
                <w:rFonts w:cs="Arial"/>
                <w:sz w:val="18"/>
                <w:szCs w:val="18"/>
                <w:u w:val="single"/>
              </w:rPr>
              <w:t xml:space="preserve">received from Telford &amp; Wrekin Council </w:t>
            </w:r>
            <w:r w:rsidRPr="00555127">
              <w:rPr>
                <w:rFonts w:cs="Arial"/>
                <w:sz w:val="18"/>
                <w:szCs w:val="18"/>
                <w:u w:val="single"/>
              </w:rPr>
              <w:t>for consideration</w:t>
            </w:r>
          </w:p>
          <w:p w:rsidR="008429E8" w:rsidRPr="008429E8" w:rsidRDefault="008429E8" w:rsidP="008429E8">
            <w:pPr>
              <w:pStyle w:val="NoSpacing"/>
              <w:rPr>
                <w:rFonts w:cs="Arial"/>
                <w:sz w:val="18"/>
                <w:szCs w:val="18"/>
              </w:rPr>
            </w:pPr>
            <w:r w:rsidRPr="008429E8">
              <w:rPr>
                <w:rFonts w:cs="Arial"/>
                <w:sz w:val="18"/>
                <w:szCs w:val="18"/>
              </w:rPr>
              <w:t>1. Application number TWC/2018/1005</w:t>
            </w:r>
          </w:p>
          <w:p w:rsidR="008429E8" w:rsidRPr="008429E8" w:rsidRDefault="008429E8" w:rsidP="008429E8">
            <w:pPr>
              <w:pStyle w:val="NoSpacing"/>
              <w:rPr>
                <w:rFonts w:cs="Arial"/>
                <w:sz w:val="18"/>
                <w:szCs w:val="18"/>
              </w:rPr>
            </w:pPr>
            <w:r w:rsidRPr="008429E8">
              <w:rPr>
                <w:rFonts w:cs="Arial"/>
                <w:sz w:val="18"/>
                <w:szCs w:val="18"/>
              </w:rPr>
              <w:t xml:space="preserve">   Site address 9 Powell Road, Priorslee, Telford, Shropshire, TF2 9RUDescription of proposal</w:t>
            </w:r>
          </w:p>
          <w:p w:rsidR="008429E8" w:rsidRDefault="008429E8" w:rsidP="008429E8">
            <w:pPr>
              <w:pStyle w:val="NoSpacing"/>
              <w:rPr>
                <w:rFonts w:cs="Arial"/>
                <w:sz w:val="18"/>
                <w:szCs w:val="18"/>
              </w:rPr>
            </w:pPr>
            <w:r w:rsidRPr="008429E8">
              <w:rPr>
                <w:rFonts w:cs="Arial"/>
                <w:sz w:val="18"/>
                <w:szCs w:val="18"/>
              </w:rPr>
              <w:t xml:space="preserve">   Erection of first floor side extension and conversion of part of garage to study  </w:t>
            </w:r>
          </w:p>
          <w:p w:rsidR="008429E8" w:rsidRPr="008429E8" w:rsidRDefault="008429E8" w:rsidP="008429E8">
            <w:pPr>
              <w:pStyle w:val="NoSpacing"/>
              <w:rPr>
                <w:rFonts w:cs="Arial"/>
                <w:sz w:val="18"/>
                <w:szCs w:val="18"/>
              </w:rPr>
            </w:pPr>
            <w:r>
              <w:rPr>
                <w:rFonts w:cs="Arial"/>
                <w:sz w:val="18"/>
                <w:szCs w:val="18"/>
              </w:rPr>
              <w:t xml:space="preserve">   Recommendation: No objection</w:t>
            </w:r>
          </w:p>
          <w:p w:rsidR="008429E8" w:rsidRPr="008429E8" w:rsidRDefault="008429E8" w:rsidP="008429E8">
            <w:pPr>
              <w:pStyle w:val="NoSpacing"/>
              <w:rPr>
                <w:rFonts w:cs="Arial"/>
                <w:sz w:val="18"/>
                <w:szCs w:val="18"/>
              </w:rPr>
            </w:pPr>
            <w:r w:rsidRPr="008429E8">
              <w:rPr>
                <w:rFonts w:cs="Arial"/>
                <w:sz w:val="18"/>
                <w:szCs w:val="18"/>
              </w:rPr>
              <w:t>2. Application number TWC/2018/0852</w:t>
            </w:r>
          </w:p>
          <w:p w:rsidR="008429E8" w:rsidRPr="008429E8" w:rsidRDefault="008429E8" w:rsidP="008429E8">
            <w:pPr>
              <w:pStyle w:val="NoSpacing"/>
              <w:rPr>
                <w:rFonts w:cs="Arial"/>
                <w:sz w:val="18"/>
                <w:szCs w:val="18"/>
              </w:rPr>
            </w:pPr>
            <w:r w:rsidRPr="008429E8">
              <w:rPr>
                <w:rFonts w:cs="Arial"/>
                <w:sz w:val="18"/>
                <w:szCs w:val="18"/>
              </w:rPr>
              <w:t xml:space="preserve">    Site address 16 Ely Close, Priorslee, Telford, Shropshire, TF2 9UW</w:t>
            </w:r>
          </w:p>
          <w:p w:rsidR="008429E8" w:rsidRDefault="008429E8" w:rsidP="008429E8">
            <w:pPr>
              <w:pStyle w:val="NoSpacing"/>
              <w:rPr>
                <w:rFonts w:cs="Arial"/>
                <w:sz w:val="18"/>
                <w:szCs w:val="18"/>
              </w:rPr>
            </w:pPr>
            <w:r w:rsidRPr="008429E8">
              <w:rPr>
                <w:rFonts w:cs="Arial"/>
                <w:sz w:val="18"/>
                <w:szCs w:val="18"/>
              </w:rPr>
              <w:t xml:space="preserve">    Description of proposal Erection of a two storey side and rear extension and conversion of garage</w:t>
            </w:r>
          </w:p>
          <w:p w:rsidR="008429E8" w:rsidRDefault="008429E8" w:rsidP="008429E8">
            <w:pPr>
              <w:pStyle w:val="NoSpacing"/>
              <w:rPr>
                <w:rFonts w:cs="Arial"/>
                <w:sz w:val="18"/>
                <w:szCs w:val="18"/>
              </w:rPr>
            </w:pPr>
            <w:r w:rsidRPr="008429E8">
              <w:rPr>
                <w:rFonts w:cs="Arial"/>
                <w:sz w:val="18"/>
                <w:szCs w:val="18"/>
              </w:rPr>
              <w:lastRenderedPageBreak/>
              <w:t xml:space="preserve"> </w:t>
            </w:r>
            <w:r>
              <w:rPr>
                <w:rFonts w:cs="Arial"/>
                <w:sz w:val="18"/>
                <w:szCs w:val="18"/>
              </w:rPr>
              <w:t xml:space="preserve">   </w:t>
            </w:r>
            <w:r w:rsidRPr="008429E8">
              <w:rPr>
                <w:rFonts w:cs="Arial"/>
                <w:sz w:val="18"/>
                <w:szCs w:val="18"/>
              </w:rPr>
              <w:t>into habitable space ***Amended Plans Received***</w:t>
            </w:r>
          </w:p>
          <w:p w:rsidR="008429E8" w:rsidRPr="008429E8" w:rsidRDefault="008429E8" w:rsidP="008429E8">
            <w:pPr>
              <w:pStyle w:val="NoSpacing"/>
              <w:rPr>
                <w:rFonts w:cs="Arial"/>
                <w:sz w:val="18"/>
                <w:szCs w:val="18"/>
              </w:rPr>
            </w:pPr>
            <w:r>
              <w:rPr>
                <w:rFonts w:cs="Arial"/>
                <w:sz w:val="18"/>
                <w:szCs w:val="18"/>
              </w:rPr>
              <w:t xml:space="preserve">    Recommendation: No objection</w:t>
            </w:r>
          </w:p>
          <w:p w:rsidR="008429E8" w:rsidRPr="008429E8" w:rsidRDefault="008429E8" w:rsidP="008429E8">
            <w:pPr>
              <w:pStyle w:val="NoSpacing"/>
              <w:rPr>
                <w:rFonts w:cs="Arial"/>
                <w:sz w:val="18"/>
                <w:szCs w:val="18"/>
              </w:rPr>
            </w:pPr>
            <w:r w:rsidRPr="008429E8">
              <w:rPr>
                <w:rFonts w:cs="Arial"/>
                <w:sz w:val="18"/>
                <w:szCs w:val="18"/>
              </w:rPr>
              <w:t>3. Application number TWC/2018/0980</w:t>
            </w:r>
          </w:p>
          <w:p w:rsidR="008429E8" w:rsidRPr="008429E8" w:rsidRDefault="008429E8" w:rsidP="008429E8">
            <w:pPr>
              <w:pStyle w:val="NoSpacing"/>
              <w:rPr>
                <w:rFonts w:cs="Arial"/>
                <w:sz w:val="18"/>
                <w:szCs w:val="18"/>
              </w:rPr>
            </w:pPr>
            <w:r w:rsidRPr="008429E8">
              <w:rPr>
                <w:rFonts w:cs="Arial"/>
                <w:sz w:val="18"/>
                <w:szCs w:val="18"/>
              </w:rPr>
              <w:t xml:space="preserve">    Site address 64 Priorslee Road, St Georges, Telford, Shropshire, TF2 9EB</w:t>
            </w:r>
          </w:p>
          <w:p w:rsidR="008429E8" w:rsidRPr="008429E8" w:rsidRDefault="008429E8" w:rsidP="008429E8">
            <w:pPr>
              <w:pStyle w:val="NoSpacing"/>
              <w:rPr>
                <w:rFonts w:cs="Arial"/>
                <w:sz w:val="18"/>
                <w:szCs w:val="18"/>
              </w:rPr>
            </w:pPr>
            <w:r w:rsidRPr="008429E8">
              <w:rPr>
                <w:rFonts w:cs="Arial"/>
                <w:sz w:val="18"/>
                <w:szCs w:val="18"/>
              </w:rPr>
              <w:t xml:space="preserve">    Description of proposal Erection of a front porch and single storey side and rear extension</w:t>
            </w:r>
          </w:p>
          <w:p w:rsidR="008429E8" w:rsidRPr="008429E8" w:rsidRDefault="008429E8" w:rsidP="008429E8">
            <w:pPr>
              <w:pStyle w:val="NoSpacing"/>
              <w:rPr>
                <w:rFonts w:cs="Arial"/>
                <w:sz w:val="18"/>
                <w:szCs w:val="18"/>
              </w:rPr>
            </w:pPr>
            <w:r>
              <w:rPr>
                <w:rFonts w:cs="Arial"/>
                <w:sz w:val="18"/>
                <w:szCs w:val="18"/>
              </w:rPr>
              <w:t xml:space="preserve">    </w:t>
            </w:r>
            <w:r w:rsidR="00F4456F" w:rsidRPr="00F4456F">
              <w:rPr>
                <w:rFonts w:cs="Arial"/>
                <w:sz w:val="18"/>
                <w:szCs w:val="18"/>
              </w:rPr>
              <w:t>Recommendation: No objection</w:t>
            </w:r>
            <w:r w:rsidR="00F4456F">
              <w:rPr>
                <w:rFonts w:cs="Arial"/>
                <w:sz w:val="18"/>
                <w:szCs w:val="18"/>
              </w:rPr>
              <w:t xml:space="preserve">    </w:t>
            </w:r>
          </w:p>
          <w:p w:rsidR="008429E8" w:rsidRPr="008429E8" w:rsidRDefault="008429E8" w:rsidP="008429E8">
            <w:pPr>
              <w:pStyle w:val="NoSpacing"/>
              <w:rPr>
                <w:rFonts w:cs="Arial"/>
                <w:sz w:val="18"/>
                <w:szCs w:val="18"/>
              </w:rPr>
            </w:pPr>
            <w:r w:rsidRPr="008429E8">
              <w:rPr>
                <w:rFonts w:cs="Arial"/>
                <w:sz w:val="18"/>
                <w:szCs w:val="18"/>
              </w:rPr>
              <w:t>4. Application number TWC/2018/0964</w:t>
            </w:r>
          </w:p>
          <w:p w:rsidR="008429E8" w:rsidRPr="008429E8" w:rsidRDefault="008429E8" w:rsidP="008429E8">
            <w:pPr>
              <w:pStyle w:val="NoSpacing"/>
              <w:rPr>
                <w:rFonts w:cs="Arial"/>
                <w:sz w:val="18"/>
                <w:szCs w:val="18"/>
              </w:rPr>
            </w:pPr>
            <w:r w:rsidRPr="008429E8">
              <w:rPr>
                <w:rFonts w:cs="Arial"/>
                <w:sz w:val="18"/>
                <w:szCs w:val="18"/>
              </w:rPr>
              <w:t xml:space="preserve">   Site address Land adjacent, The Trees Bungalow, The Nabb, St Georges, Telford, Shropshire</w:t>
            </w:r>
          </w:p>
          <w:p w:rsidR="00F4456F" w:rsidRDefault="008429E8" w:rsidP="008429E8">
            <w:pPr>
              <w:pStyle w:val="NoSpacing"/>
              <w:rPr>
                <w:rFonts w:cs="Arial"/>
                <w:sz w:val="18"/>
                <w:szCs w:val="18"/>
              </w:rPr>
            </w:pPr>
            <w:r w:rsidRPr="008429E8">
              <w:rPr>
                <w:rFonts w:cs="Arial"/>
                <w:sz w:val="18"/>
                <w:szCs w:val="18"/>
              </w:rPr>
              <w:t xml:space="preserve">   Description of proposal Erection of detached dwelling with integral garage, parking area and creation </w:t>
            </w:r>
          </w:p>
          <w:p w:rsidR="008429E8" w:rsidRDefault="00F4456F" w:rsidP="008429E8">
            <w:pPr>
              <w:pStyle w:val="NoSpacing"/>
              <w:rPr>
                <w:rFonts w:cs="Arial"/>
                <w:sz w:val="18"/>
                <w:szCs w:val="18"/>
              </w:rPr>
            </w:pPr>
            <w:r>
              <w:rPr>
                <w:rFonts w:cs="Arial"/>
                <w:sz w:val="18"/>
                <w:szCs w:val="18"/>
              </w:rPr>
              <w:t xml:space="preserve">   </w:t>
            </w:r>
            <w:r w:rsidR="008429E8" w:rsidRPr="008429E8">
              <w:rPr>
                <w:rFonts w:cs="Arial"/>
                <w:sz w:val="18"/>
                <w:szCs w:val="18"/>
              </w:rPr>
              <w:t>of new access</w:t>
            </w:r>
          </w:p>
          <w:p w:rsidR="00F4456F" w:rsidRDefault="00F4456F" w:rsidP="008429E8">
            <w:pPr>
              <w:pStyle w:val="NoSpacing"/>
              <w:rPr>
                <w:rFonts w:cs="Arial"/>
                <w:sz w:val="18"/>
                <w:szCs w:val="18"/>
              </w:rPr>
            </w:pPr>
            <w:r>
              <w:rPr>
                <w:rFonts w:cs="Arial"/>
                <w:sz w:val="18"/>
                <w:szCs w:val="18"/>
              </w:rPr>
              <w:t xml:space="preserve">   Recommendation: No objection</w:t>
            </w:r>
          </w:p>
          <w:p w:rsidR="008429E8" w:rsidRPr="008429E8" w:rsidRDefault="008429E8" w:rsidP="008429E8">
            <w:pPr>
              <w:pStyle w:val="NoSpacing"/>
              <w:rPr>
                <w:rFonts w:cs="Arial"/>
                <w:sz w:val="18"/>
                <w:szCs w:val="18"/>
              </w:rPr>
            </w:pPr>
            <w:r w:rsidRPr="008429E8">
              <w:rPr>
                <w:rFonts w:cs="Arial"/>
                <w:sz w:val="18"/>
                <w:szCs w:val="18"/>
              </w:rPr>
              <w:t>5. Application number TWC/2018/0963</w:t>
            </w:r>
          </w:p>
          <w:p w:rsidR="008429E8" w:rsidRPr="008429E8" w:rsidRDefault="008429E8" w:rsidP="008429E8">
            <w:pPr>
              <w:pStyle w:val="NoSpacing"/>
              <w:rPr>
                <w:rFonts w:cs="Arial"/>
                <w:sz w:val="18"/>
                <w:szCs w:val="18"/>
              </w:rPr>
            </w:pPr>
            <w:r w:rsidRPr="008429E8">
              <w:rPr>
                <w:rFonts w:cs="Arial"/>
                <w:sz w:val="18"/>
                <w:szCs w:val="18"/>
              </w:rPr>
              <w:t xml:space="preserve">   Site address Site of 32 Stafford Street, St Georges, Telford, Shropshire </w:t>
            </w:r>
          </w:p>
          <w:p w:rsidR="00F4456F" w:rsidRDefault="008429E8" w:rsidP="008429E8">
            <w:pPr>
              <w:pStyle w:val="NoSpacing"/>
              <w:rPr>
                <w:rFonts w:cs="Arial"/>
                <w:sz w:val="18"/>
                <w:szCs w:val="18"/>
              </w:rPr>
            </w:pPr>
            <w:r w:rsidRPr="008429E8">
              <w:rPr>
                <w:rFonts w:cs="Arial"/>
                <w:sz w:val="18"/>
                <w:szCs w:val="18"/>
              </w:rPr>
              <w:t xml:space="preserve">   Description of proposal Reserved matters application for the erection of 2no. dwellings including </w:t>
            </w:r>
          </w:p>
          <w:p w:rsidR="008429E8" w:rsidRPr="008429E8" w:rsidRDefault="00F4456F" w:rsidP="008429E8">
            <w:pPr>
              <w:pStyle w:val="NoSpacing"/>
              <w:rPr>
                <w:rFonts w:cs="Arial"/>
                <w:sz w:val="18"/>
                <w:szCs w:val="18"/>
              </w:rPr>
            </w:pPr>
            <w:r>
              <w:rPr>
                <w:rFonts w:cs="Arial"/>
                <w:sz w:val="18"/>
                <w:szCs w:val="18"/>
              </w:rPr>
              <w:t xml:space="preserve">   </w:t>
            </w:r>
            <w:r w:rsidR="008429E8" w:rsidRPr="008429E8">
              <w:rPr>
                <w:rFonts w:cs="Arial"/>
                <w:sz w:val="18"/>
                <w:szCs w:val="18"/>
              </w:rPr>
              <w:t xml:space="preserve">details for access, appearance, landscaping layout and scale in pursuant to outline application </w:t>
            </w:r>
          </w:p>
          <w:p w:rsidR="008429E8" w:rsidRDefault="008429E8" w:rsidP="008429E8">
            <w:pPr>
              <w:pStyle w:val="NoSpacing"/>
              <w:rPr>
                <w:rFonts w:cs="Arial"/>
                <w:sz w:val="18"/>
                <w:szCs w:val="18"/>
              </w:rPr>
            </w:pPr>
            <w:r w:rsidRPr="008429E8">
              <w:rPr>
                <w:rFonts w:cs="Arial"/>
                <w:sz w:val="18"/>
                <w:szCs w:val="18"/>
              </w:rPr>
              <w:t xml:space="preserve">  </w:t>
            </w:r>
            <w:r w:rsidR="00F4456F">
              <w:rPr>
                <w:rFonts w:cs="Arial"/>
                <w:sz w:val="18"/>
                <w:szCs w:val="18"/>
              </w:rPr>
              <w:t xml:space="preserve"> </w:t>
            </w:r>
            <w:r w:rsidRPr="008429E8">
              <w:rPr>
                <w:rFonts w:cs="Arial"/>
                <w:sz w:val="18"/>
                <w:szCs w:val="18"/>
              </w:rPr>
              <w:t>TWC/2017/1056</w:t>
            </w:r>
          </w:p>
          <w:p w:rsidR="008429E8" w:rsidRDefault="00F4456F" w:rsidP="008429E8">
            <w:pPr>
              <w:pStyle w:val="NoSpacing"/>
              <w:rPr>
                <w:rFonts w:cs="Arial"/>
                <w:sz w:val="18"/>
                <w:szCs w:val="18"/>
              </w:rPr>
            </w:pPr>
            <w:r>
              <w:rPr>
                <w:rFonts w:cs="Arial"/>
                <w:sz w:val="18"/>
                <w:szCs w:val="18"/>
              </w:rPr>
              <w:t xml:space="preserve">   </w:t>
            </w:r>
            <w:r w:rsidRPr="00F4456F">
              <w:rPr>
                <w:rFonts w:cs="Arial"/>
                <w:sz w:val="18"/>
                <w:szCs w:val="18"/>
              </w:rPr>
              <w:t>Recommendation</w:t>
            </w:r>
            <w:r>
              <w:rPr>
                <w:rFonts w:cs="Arial"/>
                <w:sz w:val="18"/>
                <w:szCs w:val="18"/>
              </w:rPr>
              <w:t xml:space="preserve">: Objection – concerns for ‘blind spot’ to exit of site and impact on neighbouring </w:t>
            </w:r>
          </w:p>
          <w:p w:rsidR="00F4456F" w:rsidRPr="008429E8" w:rsidRDefault="00A66331" w:rsidP="008429E8">
            <w:pPr>
              <w:pStyle w:val="NoSpacing"/>
              <w:rPr>
                <w:rFonts w:cs="Arial"/>
                <w:sz w:val="18"/>
                <w:szCs w:val="18"/>
              </w:rPr>
            </w:pPr>
            <w:r>
              <w:rPr>
                <w:rFonts w:cs="Arial"/>
                <w:sz w:val="18"/>
                <w:szCs w:val="18"/>
              </w:rPr>
              <w:t xml:space="preserve">   p</w:t>
            </w:r>
            <w:r w:rsidR="00F4456F">
              <w:rPr>
                <w:rFonts w:cs="Arial"/>
                <w:sz w:val="18"/>
                <w:szCs w:val="18"/>
              </w:rPr>
              <w:t>roperty.</w:t>
            </w:r>
          </w:p>
          <w:p w:rsidR="008429E8" w:rsidRPr="008429E8" w:rsidRDefault="008429E8" w:rsidP="008429E8">
            <w:pPr>
              <w:pStyle w:val="NoSpacing"/>
              <w:rPr>
                <w:rFonts w:cs="Arial"/>
                <w:sz w:val="18"/>
                <w:szCs w:val="18"/>
              </w:rPr>
            </w:pPr>
            <w:r w:rsidRPr="008429E8">
              <w:rPr>
                <w:rFonts w:cs="Arial"/>
                <w:sz w:val="18"/>
                <w:szCs w:val="18"/>
              </w:rPr>
              <w:t>6. Application number TA/2018/1353</w:t>
            </w:r>
          </w:p>
          <w:p w:rsidR="008429E8" w:rsidRPr="008429E8" w:rsidRDefault="008429E8" w:rsidP="008429E8">
            <w:pPr>
              <w:pStyle w:val="NoSpacing"/>
              <w:rPr>
                <w:rFonts w:cs="Arial"/>
                <w:sz w:val="18"/>
                <w:szCs w:val="18"/>
              </w:rPr>
            </w:pPr>
            <w:r w:rsidRPr="008429E8">
              <w:rPr>
                <w:rFonts w:cs="Arial"/>
                <w:sz w:val="18"/>
                <w:szCs w:val="18"/>
              </w:rPr>
              <w:t xml:space="preserve">   Site address 12 Calluna Drive, Priorslee, Telford, Shropshire, TF2 9TS</w:t>
            </w:r>
          </w:p>
          <w:p w:rsidR="008429E8" w:rsidRPr="008429E8" w:rsidRDefault="008429E8" w:rsidP="008429E8">
            <w:pPr>
              <w:pStyle w:val="NoSpacing"/>
              <w:rPr>
                <w:rFonts w:cs="Arial"/>
                <w:sz w:val="18"/>
                <w:szCs w:val="18"/>
              </w:rPr>
            </w:pPr>
            <w:r w:rsidRPr="008429E8">
              <w:rPr>
                <w:rFonts w:cs="Arial"/>
                <w:sz w:val="18"/>
                <w:szCs w:val="18"/>
              </w:rPr>
              <w:t xml:space="preserve">   Description of proposal Erection of single storey side and rear extension</w:t>
            </w:r>
          </w:p>
          <w:p w:rsidR="00555127" w:rsidRDefault="00F4456F" w:rsidP="00555127">
            <w:pPr>
              <w:pStyle w:val="NoSpacing"/>
              <w:rPr>
                <w:rFonts w:cs="Arial"/>
                <w:sz w:val="18"/>
                <w:szCs w:val="18"/>
              </w:rPr>
            </w:pPr>
            <w:r>
              <w:rPr>
                <w:rFonts w:cs="Arial"/>
                <w:sz w:val="18"/>
                <w:szCs w:val="18"/>
              </w:rPr>
              <w:t xml:space="preserve">   </w:t>
            </w:r>
            <w:r w:rsidR="006C07F6">
              <w:rPr>
                <w:rFonts w:cs="Arial"/>
                <w:sz w:val="18"/>
                <w:szCs w:val="18"/>
              </w:rPr>
              <w:t>Recommendation: No objection</w:t>
            </w:r>
          </w:p>
          <w:p w:rsidR="006C07F6" w:rsidRPr="00555127" w:rsidRDefault="006C07F6" w:rsidP="00555127">
            <w:pPr>
              <w:pStyle w:val="NoSpacing"/>
              <w:rPr>
                <w:rFonts w:cs="Arial"/>
                <w:sz w:val="18"/>
                <w:szCs w:val="18"/>
              </w:rPr>
            </w:pPr>
          </w:p>
          <w:p w:rsidR="00555127" w:rsidRPr="00C5459B" w:rsidRDefault="00555127" w:rsidP="00555127">
            <w:pPr>
              <w:pStyle w:val="NoSpacing"/>
              <w:rPr>
                <w:rFonts w:cs="Arial"/>
                <w:sz w:val="18"/>
                <w:szCs w:val="18"/>
                <w:u w:val="single"/>
              </w:rPr>
            </w:pPr>
            <w:r w:rsidRPr="00C5459B">
              <w:rPr>
                <w:rFonts w:cs="Arial"/>
                <w:sz w:val="18"/>
                <w:szCs w:val="18"/>
                <w:u w:val="single"/>
              </w:rPr>
              <w:t xml:space="preserve">Plans received and ‘Full Granted’ by Telford &amp; Wrekin Council </w:t>
            </w:r>
          </w:p>
          <w:p w:rsidR="008429E8" w:rsidRPr="008429E8" w:rsidRDefault="008429E8" w:rsidP="008429E8">
            <w:pPr>
              <w:pStyle w:val="NoSpacing"/>
              <w:rPr>
                <w:rFonts w:cs="Arial"/>
                <w:sz w:val="18"/>
                <w:szCs w:val="18"/>
              </w:rPr>
            </w:pPr>
            <w:r w:rsidRPr="008429E8">
              <w:rPr>
                <w:rFonts w:cs="Arial"/>
                <w:sz w:val="18"/>
                <w:szCs w:val="18"/>
              </w:rPr>
              <w:t xml:space="preserve">1. Site address St Georges C of E Primary School, London Road, St Georges, Telford, Shropshire, </w:t>
            </w:r>
          </w:p>
          <w:p w:rsidR="008429E8" w:rsidRPr="008429E8" w:rsidRDefault="008429E8" w:rsidP="008429E8">
            <w:pPr>
              <w:pStyle w:val="NoSpacing"/>
              <w:rPr>
                <w:rFonts w:cs="Arial"/>
                <w:sz w:val="18"/>
                <w:szCs w:val="18"/>
              </w:rPr>
            </w:pPr>
            <w:r w:rsidRPr="008429E8">
              <w:rPr>
                <w:rFonts w:cs="Arial"/>
                <w:sz w:val="18"/>
                <w:szCs w:val="18"/>
              </w:rPr>
              <w:t xml:space="preserve">   TF2 9LJ  Description of proposal Erection of single storey extension </w:t>
            </w:r>
          </w:p>
          <w:p w:rsidR="008429E8" w:rsidRPr="008429E8" w:rsidRDefault="008429E8" w:rsidP="008429E8">
            <w:pPr>
              <w:pStyle w:val="NoSpacing"/>
              <w:rPr>
                <w:rFonts w:cs="Arial"/>
                <w:sz w:val="18"/>
                <w:szCs w:val="18"/>
              </w:rPr>
            </w:pPr>
          </w:p>
          <w:p w:rsidR="008429E8" w:rsidRPr="008429E8" w:rsidRDefault="008429E8" w:rsidP="008429E8">
            <w:pPr>
              <w:pStyle w:val="NoSpacing"/>
              <w:rPr>
                <w:rFonts w:cs="Arial"/>
                <w:sz w:val="18"/>
                <w:szCs w:val="18"/>
              </w:rPr>
            </w:pPr>
            <w:r w:rsidRPr="008429E8">
              <w:rPr>
                <w:rFonts w:cs="Arial"/>
                <w:sz w:val="18"/>
                <w:szCs w:val="18"/>
              </w:rPr>
              <w:t>2. Site address The Old Vicarage, Church Street, St Georges, Telford, Shropshire, TF2 9LZ</w:t>
            </w:r>
          </w:p>
          <w:p w:rsidR="00B22943" w:rsidRPr="00951912" w:rsidRDefault="008429E8" w:rsidP="006C07F6">
            <w:pPr>
              <w:pStyle w:val="NoSpacing"/>
              <w:rPr>
                <w:rFonts w:cs="Arial"/>
                <w:sz w:val="18"/>
                <w:szCs w:val="18"/>
              </w:rPr>
            </w:pPr>
            <w:r w:rsidRPr="008429E8">
              <w:rPr>
                <w:rFonts w:cs="Arial"/>
                <w:sz w:val="18"/>
                <w:szCs w:val="18"/>
              </w:rPr>
              <w:t xml:space="preserve">    Description of proposal Erection of a garage with first floor habitable space above</w:t>
            </w:r>
          </w:p>
        </w:tc>
        <w:tc>
          <w:tcPr>
            <w:tcW w:w="283" w:type="dxa"/>
          </w:tcPr>
          <w:p w:rsidR="00B03CD5" w:rsidRPr="00825F66" w:rsidRDefault="00B03CD5" w:rsidP="004A1B70">
            <w:pPr>
              <w:pStyle w:val="Default"/>
              <w:rPr>
                <w:sz w:val="22"/>
                <w:szCs w:val="22"/>
              </w:rPr>
            </w:pPr>
          </w:p>
        </w:tc>
      </w:tr>
      <w:tr w:rsidR="00BF30F0" w:rsidRPr="00825F66" w:rsidTr="00921AC7">
        <w:trPr>
          <w:trHeight w:val="70"/>
        </w:trPr>
        <w:tc>
          <w:tcPr>
            <w:tcW w:w="904" w:type="dxa"/>
            <w:shd w:val="clear" w:color="auto" w:fill="DBE5F1" w:themeFill="accent1" w:themeFillTint="33"/>
          </w:tcPr>
          <w:p w:rsidR="00BF30F0" w:rsidRPr="00BF30F0" w:rsidRDefault="006C07F6" w:rsidP="00EF4AC7">
            <w:pPr>
              <w:pStyle w:val="Default"/>
              <w:rPr>
                <w:b/>
                <w:sz w:val="18"/>
                <w:szCs w:val="18"/>
              </w:rPr>
            </w:pPr>
            <w:r>
              <w:rPr>
                <w:b/>
                <w:sz w:val="18"/>
                <w:szCs w:val="18"/>
              </w:rPr>
              <w:t>142</w:t>
            </w:r>
            <w:r w:rsidR="00BF30F0" w:rsidRPr="00BF30F0">
              <w:rPr>
                <w:b/>
                <w:sz w:val="18"/>
                <w:szCs w:val="18"/>
              </w:rPr>
              <w:t>/19</w:t>
            </w:r>
          </w:p>
        </w:tc>
        <w:tc>
          <w:tcPr>
            <w:tcW w:w="8481" w:type="dxa"/>
            <w:gridSpan w:val="4"/>
            <w:shd w:val="clear" w:color="auto" w:fill="DBE5F1" w:themeFill="accent1" w:themeFillTint="33"/>
          </w:tcPr>
          <w:p w:rsidR="00BF30F0" w:rsidRPr="00BF30F0" w:rsidRDefault="00156D59" w:rsidP="00A201AB">
            <w:pPr>
              <w:pStyle w:val="NoSpacing"/>
              <w:jc w:val="both"/>
              <w:rPr>
                <w:rFonts w:cs="Arial"/>
                <w:b/>
                <w:sz w:val="18"/>
                <w:szCs w:val="18"/>
              </w:rPr>
            </w:pPr>
            <w:r>
              <w:rPr>
                <w:rFonts w:cs="Arial"/>
                <w:b/>
                <w:sz w:val="18"/>
                <w:szCs w:val="18"/>
              </w:rPr>
              <w:t>Finance - Accounts</w:t>
            </w:r>
          </w:p>
        </w:tc>
        <w:tc>
          <w:tcPr>
            <w:tcW w:w="283" w:type="dxa"/>
            <w:shd w:val="clear" w:color="auto" w:fill="DBE5F1" w:themeFill="accent1" w:themeFillTint="33"/>
          </w:tcPr>
          <w:p w:rsidR="00BF30F0" w:rsidRPr="00BF30F0" w:rsidRDefault="00BF30F0" w:rsidP="004A1B70">
            <w:pPr>
              <w:pStyle w:val="Default"/>
              <w:rPr>
                <w:b/>
                <w:sz w:val="22"/>
                <w:szCs w:val="22"/>
              </w:rPr>
            </w:pPr>
          </w:p>
        </w:tc>
      </w:tr>
      <w:tr w:rsidR="00BF30F0" w:rsidRPr="00825F66" w:rsidTr="00921AC7">
        <w:trPr>
          <w:trHeight w:val="70"/>
        </w:trPr>
        <w:tc>
          <w:tcPr>
            <w:tcW w:w="904" w:type="dxa"/>
          </w:tcPr>
          <w:p w:rsidR="00BF30F0" w:rsidRDefault="00DB7C0E" w:rsidP="00EF4AC7">
            <w:pPr>
              <w:pStyle w:val="Default"/>
              <w:rPr>
                <w:sz w:val="18"/>
                <w:szCs w:val="18"/>
              </w:rPr>
            </w:pPr>
            <w:r>
              <w:rPr>
                <w:sz w:val="18"/>
                <w:szCs w:val="18"/>
              </w:rPr>
              <w:t>(a)</w:t>
            </w: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C80B51" w:rsidRDefault="00C80B51"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1E5FC6" w:rsidRDefault="001E5FC6" w:rsidP="00EF4AC7">
            <w:pPr>
              <w:pStyle w:val="Default"/>
              <w:rPr>
                <w:sz w:val="18"/>
                <w:szCs w:val="18"/>
              </w:rPr>
            </w:pPr>
          </w:p>
          <w:p w:rsidR="006F53EE" w:rsidRPr="00655ED0" w:rsidRDefault="006F53EE" w:rsidP="006E61AB">
            <w:pPr>
              <w:rPr>
                <w:sz w:val="18"/>
                <w:szCs w:val="18"/>
              </w:rPr>
            </w:pPr>
          </w:p>
        </w:tc>
        <w:tc>
          <w:tcPr>
            <w:tcW w:w="8481" w:type="dxa"/>
            <w:gridSpan w:val="4"/>
          </w:tcPr>
          <w:p w:rsidR="006D055A" w:rsidRPr="00655ED0" w:rsidRDefault="00655ED0" w:rsidP="00DB7C0E">
            <w:pPr>
              <w:spacing w:after="160" w:line="259" w:lineRule="auto"/>
              <w:rPr>
                <w:rFonts w:eastAsia="Calibri" w:cs="Arial"/>
                <w:b/>
                <w:sz w:val="18"/>
                <w:szCs w:val="18"/>
              </w:rPr>
            </w:pPr>
            <w:r w:rsidRPr="00655ED0">
              <w:rPr>
                <w:rFonts w:eastAsia="Calibri" w:cs="Arial"/>
                <w:b/>
                <w:sz w:val="18"/>
                <w:szCs w:val="18"/>
              </w:rPr>
              <w:t>Re</w:t>
            </w:r>
            <w:r w:rsidR="006D055A" w:rsidRPr="006D055A">
              <w:rPr>
                <w:rFonts w:eastAsia="Calibri" w:cs="Arial"/>
                <w:b/>
                <w:sz w:val="18"/>
                <w:szCs w:val="18"/>
              </w:rPr>
              <w:t>solved: that the following acc</w:t>
            </w:r>
            <w:r w:rsidR="006C07F6">
              <w:rPr>
                <w:rFonts w:eastAsia="Calibri" w:cs="Arial"/>
                <w:b/>
                <w:sz w:val="18"/>
                <w:szCs w:val="18"/>
              </w:rPr>
              <w:t>ounts due for payment in December</w:t>
            </w:r>
            <w:r w:rsidR="006D055A" w:rsidRPr="006D055A">
              <w:rPr>
                <w:rFonts w:eastAsia="Calibri" w:cs="Arial"/>
                <w:b/>
                <w:sz w:val="18"/>
                <w:szCs w:val="18"/>
              </w:rPr>
              <w:t xml:space="preserve"> be approved</w:t>
            </w:r>
          </w:p>
          <w:tbl>
            <w:tblPr>
              <w:tblStyle w:val="TableGrid"/>
              <w:tblW w:w="0" w:type="auto"/>
              <w:tblLayout w:type="fixed"/>
              <w:tblLook w:val="04A0" w:firstRow="1" w:lastRow="0" w:firstColumn="1" w:lastColumn="0" w:noHBand="0" w:noVBand="1"/>
            </w:tblPr>
            <w:tblGrid>
              <w:gridCol w:w="2000"/>
              <w:gridCol w:w="2200"/>
              <w:gridCol w:w="1890"/>
              <w:gridCol w:w="1820"/>
            </w:tblGrid>
            <w:tr w:rsidR="006D055A" w:rsidRPr="006D055A" w:rsidTr="00F22477">
              <w:tc>
                <w:tcPr>
                  <w:tcW w:w="2000" w:type="dxa"/>
                </w:tcPr>
                <w:p w:rsidR="006D055A" w:rsidRPr="006D055A" w:rsidRDefault="006D055A" w:rsidP="006D055A">
                  <w:pPr>
                    <w:rPr>
                      <w:rFonts w:eastAsia="Calibri"/>
                      <w:b/>
                      <w:sz w:val="18"/>
                      <w:szCs w:val="18"/>
                    </w:rPr>
                  </w:pPr>
                  <w:r w:rsidRPr="006D055A">
                    <w:rPr>
                      <w:rFonts w:eastAsia="Calibri"/>
                      <w:b/>
                      <w:sz w:val="18"/>
                      <w:szCs w:val="18"/>
                    </w:rPr>
                    <w:t>Name</w:t>
                  </w:r>
                </w:p>
                <w:p w:rsidR="006D055A" w:rsidRPr="006D055A" w:rsidRDefault="006D055A" w:rsidP="006D055A">
                  <w:pPr>
                    <w:rPr>
                      <w:rFonts w:eastAsia="Calibri"/>
                      <w:b/>
                      <w:sz w:val="18"/>
                      <w:szCs w:val="18"/>
                    </w:rPr>
                  </w:pPr>
                </w:p>
              </w:tc>
              <w:tc>
                <w:tcPr>
                  <w:tcW w:w="2200" w:type="dxa"/>
                </w:tcPr>
                <w:p w:rsidR="006D055A" w:rsidRPr="006D055A" w:rsidRDefault="006D055A" w:rsidP="006D055A">
                  <w:pPr>
                    <w:rPr>
                      <w:rFonts w:eastAsia="Calibri"/>
                      <w:b/>
                      <w:sz w:val="18"/>
                      <w:szCs w:val="18"/>
                    </w:rPr>
                  </w:pPr>
                  <w:r w:rsidRPr="006D055A">
                    <w:rPr>
                      <w:rFonts w:eastAsia="Calibri"/>
                      <w:b/>
                      <w:sz w:val="18"/>
                      <w:szCs w:val="18"/>
                    </w:rPr>
                    <w:t>Particulars</w:t>
                  </w:r>
                </w:p>
              </w:tc>
              <w:tc>
                <w:tcPr>
                  <w:tcW w:w="1890" w:type="dxa"/>
                </w:tcPr>
                <w:p w:rsidR="006D055A" w:rsidRPr="006D055A" w:rsidRDefault="006D055A" w:rsidP="006D055A">
                  <w:pPr>
                    <w:rPr>
                      <w:rFonts w:eastAsia="Calibri"/>
                      <w:b/>
                      <w:sz w:val="18"/>
                      <w:szCs w:val="18"/>
                    </w:rPr>
                  </w:pPr>
                  <w:r w:rsidRPr="006D055A">
                    <w:rPr>
                      <w:rFonts w:eastAsia="Calibri"/>
                      <w:b/>
                      <w:sz w:val="18"/>
                      <w:szCs w:val="18"/>
                    </w:rPr>
                    <w:t xml:space="preserve">Amount </w:t>
                  </w:r>
                </w:p>
              </w:tc>
              <w:tc>
                <w:tcPr>
                  <w:tcW w:w="1820" w:type="dxa"/>
                </w:tcPr>
                <w:p w:rsidR="006D055A" w:rsidRPr="006D055A" w:rsidRDefault="006C07F6" w:rsidP="006D055A">
                  <w:pPr>
                    <w:rPr>
                      <w:rFonts w:eastAsia="Calibri"/>
                      <w:b/>
                      <w:sz w:val="18"/>
                      <w:szCs w:val="18"/>
                    </w:rPr>
                  </w:pPr>
                  <w:r>
                    <w:rPr>
                      <w:rFonts w:eastAsia="Calibri"/>
                      <w:b/>
                      <w:sz w:val="18"/>
                      <w:szCs w:val="18"/>
                    </w:rPr>
                    <w:t>Detail</w:t>
                  </w:r>
                </w:p>
              </w:tc>
            </w:tr>
            <w:tr w:rsidR="006D055A" w:rsidRPr="006D055A" w:rsidTr="00F22477">
              <w:tc>
                <w:tcPr>
                  <w:tcW w:w="2000" w:type="dxa"/>
                </w:tcPr>
                <w:p w:rsidR="006D055A" w:rsidRPr="006D055A" w:rsidRDefault="006D055A" w:rsidP="006D055A">
                  <w:pPr>
                    <w:rPr>
                      <w:rFonts w:eastAsia="Calibri"/>
                      <w:sz w:val="18"/>
                      <w:szCs w:val="18"/>
                    </w:rPr>
                  </w:pPr>
                  <w:r>
                    <w:rPr>
                      <w:rFonts w:eastAsia="Calibri"/>
                      <w:sz w:val="18"/>
                      <w:szCs w:val="18"/>
                    </w:rPr>
                    <w:t>Staff Salaries</w:t>
                  </w:r>
                </w:p>
              </w:tc>
              <w:tc>
                <w:tcPr>
                  <w:tcW w:w="2200" w:type="dxa"/>
                </w:tcPr>
                <w:p w:rsidR="006D055A" w:rsidRPr="006D055A" w:rsidRDefault="006D055A" w:rsidP="006D055A">
                  <w:pPr>
                    <w:rPr>
                      <w:rFonts w:eastAsia="Calibri"/>
                      <w:sz w:val="18"/>
                      <w:szCs w:val="18"/>
                    </w:rPr>
                  </w:pPr>
                  <w:r w:rsidRPr="006D055A">
                    <w:rPr>
                      <w:rFonts w:eastAsia="Calibri"/>
                      <w:sz w:val="18"/>
                      <w:szCs w:val="18"/>
                    </w:rPr>
                    <w:t>Wages</w:t>
                  </w:r>
                </w:p>
              </w:tc>
              <w:tc>
                <w:tcPr>
                  <w:tcW w:w="1890" w:type="dxa"/>
                </w:tcPr>
                <w:p w:rsidR="006D055A" w:rsidRPr="006D055A" w:rsidRDefault="006C07F6" w:rsidP="006D055A">
                  <w:pPr>
                    <w:rPr>
                      <w:rFonts w:eastAsia="Calibri"/>
                      <w:sz w:val="18"/>
                      <w:szCs w:val="18"/>
                    </w:rPr>
                  </w:pPr>
                  <w:r>
                    <w:rPr>
                      <w:rFonts w:eastAsia="Calibri"/>
                      <w:sz w:val="18"/>
                      <w:szCs w:val="18"/>
                    </w:rPr>
                    <w:t>£2,235.18</w:t>
                  </w:r>
                </w:p>
              </w:tc>
              <w:tc>
                <w:tcPr>
                  <w:tcW w:w="1820" w:type="dxa"/>
                </w:tcPr>
                <w:p w:rsidR="006D055A" w:rsidRPr="006D055A" w:rsidRDefault="006D055A" w:rsidP="006D055A">
                  <w:pPr>
                    <w:rPr>
                      <w:rFonts w:eastAsia="Calibri"/>
                      <w:sz w:val="18"/>
                      <w:szCs w:val="18"/>
                    </w:rPr>
                  </w:pPr>
                  <w:r w:rsidRPr="006D055A">
                    <w:rPr>
                      <w:rFonts w:eastAsia="Calibri"/>
                      <w:sz w:val="18"/>
                      <w:szCs w:val="18"/>
                    </w:rPr>
                    <w:t>Standing Order</w:t>
                  </w:r>
                </w:p>
              </w:tc>
            </w:tr>
            <w:tr w:rsidR="006D055A" w:rsidRPr="006D055A" w:rsidTr="00F22477">
              <w:tc>
                <w:tcPr>
                  <w:tcW w:w="2000" w:type="dxa"/>
                </w:tcPr>
                <w:p w:rsidR="006D055A" w:rsidRPr="006D055A" w:rsidRDefault="006D055A" w:rsidP="006D055A">
                  <w:pPr>
                    <w:rPr>
                      <w:rFonts w:eastAsia="Calibri"/>
                      <w:sz w:val="18"/>
                      <w:szCs w:val="18"/>
                    </w:rPr>
                  </w:pPr>
                  <w:r w:rsidRPr="006D055A">
                    <w:rPr>
                      <w:rFonts w:eastAsia="Calibri"/>
                      <w:sz w:val="18"/>
                      <w:szCs w:val="18"/>
                    </w:rPr>
                    <w:t>Inland Revenue</w:t>
                  </w:r>
                </w:p>
              </w:tc>
              <w:tc>
                <w:tcPr>
                  <w:tcW w:w="2200" w:type="dxa"/>
                </w:tcPr>
                <w:p w:rsidR="006D055A" w:rsidRPr="006D055A" w:rsidRDefault="006C07F6" w:rsidP="006D055A">
                  <w:pPr>
                    <w:rPr>
                      <w:rFonts w:eastAsia="Calibri"/>
                      <w:sz w:val="18"/>
                      <w:szCs w:val="18"/>
                    </w:rPr>
                  </w:pPr>
                  <w:r>
                    <w:rPr>
                      <w:rFonts w:eastAsia="Calibri"/>
                      <w:sz w:val="18"/>
                      <w:szCs w:val="18"/>
                    </w:rPr>
                    <w:t>NI &amp; Income Tax December</w:t>
                  </w:r>
                  <w:r w:rsidR="006D055A" w:rsidRPr="006D055A">
                    <w:rPr>
                      <w:rFonts w:eastAsia="Calibri"/>
                      <w:sz w:val="18"/>
                      <w:szCs w:val="18"/>
                    </w:rPr>
                    <w:t xml:space="preserve">  2018</w:t>
                  </w:r>
                </w:p>
              </w:tc>
              <w:tc>
                <w:tcPr>
                  <w:tcW w:w="1890" w:type="dxa"/>
                </w:tcPr>
                <w:p w:rsidR="006D055A" w:rsidRPr="006D055A" w:rsidRDefault="006C07F6" w:rsidP="006D055A">
                  <w:pPr>
                    <w:rPr>
                      <w:rFonts w:eastAsia="Calibri"/>
                      <w:sz w:val="18"/>
                      <w:szCs w:val="18"/>
                    </w:rPr>
                  </w:pPr>
                  <w:r>
                    <w:rPr>
                      <w:rFonts w:eastAsia="Calibri"/>
                      <w:sz w:val="18"/>
                      <w:szCs w:val="18"/>
                    </w:rPr>
                    <w:t>£494.94</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6D055A" w:rsidRPr="006D055A" w:rsidTr="00F22477">
              <w:tc>
                <w:tcPr>
                  <w:tcW w:w="2000" w:type="dxa"/>
                </w:tcPr>
                <w:p w:rsidR="006D055A" w:rsidRPr="006D055A" w:rsidRDefault="006D055A" w:rsidP="006D055A">
                  <w:pPr>
                    <w:rPr>
                      <w:rFonts w:eastAsia="Calibri"/>
                      <w:sz w:val="18"/>
                      <w:szCs w:val="18"/>
                    </w:rPr>
                  </w:pPr>
                  <w:r w:rsidRPr="006D055A">
                    <w:rPr>
                      <w:rFonts w:eastAsia="Calibri"/>
                      <w:sz w:val="18"/>
                      <w:szCs w:val="18"/>
                    </w:rPr>
                    <w:t>Shropshire County Pension</w:t>
                  </w:r>
                </w:p>
              </w:tc>
              <w:tc>
                <w:tcPr>
                  <w:tcW w:w="2200" w:type="dxa"/>
                </w:tcPr>
                <w:p w:rsidR="006D055A" w:rsidRPr="006D055A" w:rsidRDefault="006C07F6" w:rsidP="006D055A">
                  <w:pPr>
                    <w:rPr>
                      <w:rFonts w:eastAsia="Calibri"/>
                      <w:sz w:val="18"/>
                      <w:szCs w:val="18"/>
                    </w:rPr>
                  </w:pPr>
                  <w:r>
                    <w:rPr>
                      <w:rFonts w:eastAsia="Calibri"/>
                      <w:sz w:val="18"/>
                      <w:szCs w:val="18"/>
                    </w:rPr>
                    <w:t>December 2018 contribution</w:t>
                  </w:r>
                </w:p>
              </w:tc>
              <w:tc>
                <w:tcPr>
                  <w:tcW w:w="1890" w:type="dxa"/>
                </w:tcPr>
                <w:p w:rsidR="006D055A" w:rsidRPr="006D055A" w:rsidRDefault="006C07F6" w:rsidP="006D055A">
                  <w:pPr>
                    <w:rPr>
                      <w:rFonts w:eastAsia="Calibri"/>
                      <w:sz w:val="18"/>
                      <w:szCs w:val="18"/>
                    </w:rPr>
                  </w:pPr>
                  <w:r>
                    <w:rPr>
                      <w:rFonts w:eastAsia="Calibri"/>
                      <w:sz w:val="18"/>
                      <w:szCs w:val="18"/>
                    </w:rPr>
                    <w:t>£505.83</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6D055A" w:rsidRPr="006D055A" w:rsidTr="00F22477">
              <w:tc>
                <w:tcPr>
                  <w:tcW w:w="2000" w:type="dxa"/>
                </w:tcPr>
                <w:p w:rsidR="006D055A" w:rsidRPr="006D055A" w:rsidRDefault="006C07F6" w:rsidP="006D055A">
                  <w:pPr>
                    <w:rPr>
                      <w:rFonts w:eastAsia="Calibri"/>
                      <w:sz w:val="18"/>
                      <w:szCs w:val="18"/>
                    </w:rPr>
                  </w:pPr>
                  <w:r>
                    <w:rPr>
                      <w:rFonts w:eastAsia="Calibri"/>
                      <w:sz w:val="18"/>
                      <w:szCs w:val="18"/>
                    </w:rPr>
                    <w:t>J &amp; A Stevenson</w:t>
                  </w:r>
                </w:p>
              </w:tc>
              <w:tc>
                <w:tcPr>
                  <w:tcW w:w="2200" w:type="dxa"/>
                </w:tcPr>
                <w:p w:rsidR="006D055A" w:rsidRPr="006D055A" w:rsidRDefault="006C07F6" w:rsidP="006D055A">
                  <w:pPr>
                    <w:rPr>
                      <w:rFonts w:eastAsia="Calibri"/>
                      <w:sz w:val="18"/>
                      <w:szCs w:val="18"/>
                    </w:rPr>
                  </w:pPr>
                  <w:r>
                    <w:rPr>
                      <w:rFonts w:eastAsia="Calibri"/>
                      <w:sz w:val="18"/>
                      <w:szCs w:val="18"/>
                    </w:rPr>
                    <w:t>Designs</w:t>
                  </w:r>
                </w:p>
              </w:tc>
              <w:tc>
                <w:tcPr>
                  <w:tcW w:w="1890" w:type="dxa"/>
                </w:tcPr>
                <w:p w:rsidR="006D055A" w:rsidRPr="006D055A" w:rsidRDefault="006C07F6" w:rsidP="006D055A">
                  <w:pPr>
                    <w:rPr>
                      <w:rFonts w:eastAsia="Calibri"/>
                      <w:sz w:val="18"/>
                      <w:szCs w:val="18"/>
                    </w:rPr>
                  </w:pPr>
                  <w:r>
                    <w:rPr>
                      <w:rFonts w:eastAsia="Calibri"/>
                      <w:sz w:val="18"/>
                      <w:szCs w:val="18"/>
                    </w:rPr>
                    <w:t>£864.00</w:t>
                  </w:r>
                </w:p>
              </w:tc>
              <w:tc>
                <w:tcPr>
                  <w:tcW w:w="1820" w:type="dxa"/>
                </w:tcPr>
                <w:p w:rsidR="006D055A" w:rsidRPr="006D055A" w:rsidRDefault="006C07F6" w:rsidP="006D055A">
                  <w:pPr>
                    <w:rPr>
                      <w:rFonts w:eastAsia="Calibri"/>
                      <w:sz w:val="18"/>
                      <w:szCs w:val="18"/>
                    </w:rPr>
                  </w:pPr>
                  <w:r w:rsidRPr="006C07F6">
                    <w:rPr>
                      <w:rFonts w:eastAsia="Calibri"/>
                      <w:sz w:val="18"/>
                      <w:szCs w:val="18"/>
                    </w:rPr>
                    <w:t>Bank Transfer</w:t>
                  </w:r>
                </w:p>
              </w:tc>
            </w:tr>
            <w:tr w:rsidR="006D055A" w:rsidRPr="006D055A" w:rsidTr="00F22477">
              <w:tc>
                <w:tcPr>
                  <w:tcW w:w="2000" w:type="dxa"/>
                </w:tcPr>
                <w:p w:rsidR="006D055A" w:rsidRPr="006D055A" w:rsidRDefault="006D055A" w:rsidP="006D055A">
                  <w:pPr>
                    <w:rPr>
                      <w:rFonts w:eastAsia="Calibri"/>
                      <w:sz w:val="18"/>
                      <w:szCs w:val="18"/>
                    </w:rPr>
                  </w:pPr>
                  <w:r w:rsidRPr="006D055A">
                    <w:rPr>
                      <w:rFonts w:eastAsia="Calibri"/>
                      <w:sz w:val="18"/>
                      <w:szCs w:val="18"/>
                    </w:rPr>
                    <w:t>Telford &amp; Wrekin Council</w:t>
                  </w:r>
                </w:p>
              </w:tc>
              <w:tc>
                <w:tcPr>
                  <w:tcW w:w="2200" w:type="dxa"/>
                </w:tcPr>
                <w:p w:rsidR="006D055A" w:rsidRPr="006D055A" w:rsidRDefault="006C07F6" w:rsidP="006D055A">
                  <w:pPr>
                    <w:rPr>
                      <w:rFonts w:eastAsia="Calibri"/>
                      <w:sz w:val="18"/>
                      <w:szCs w:val="18"/>
                    </w:rPr>
                  </w:pPr>
                  <w:r>
                    <w:rPr>
                      <w:rFonts w:eastAsia="Calibri"/>
                      <w:sz w:val="18"/>
                      <w:szCs w:val="18"/>
                    </w:rPr>
                    <w:t>PRH Contribution</w:t>
                  </w:r>
                </w:p>
              </w:tc>
              <w:tc>
                <w:tcPr>
                  <w:tcW w:w="1890" w:type="dxa"/>
                </w:tcPr>
                <w:p w:rsidR="006D055A" w:rsidRPr="006D055A" w:rsidRDefault="006C07F6" w:rsidP="006D055A">
                  <w:pPr>
                    <w:rPr>
                      <w:rFonts w:eastAsia="Calibri"/>
                      <w:sz w:val="18"/>
                      <w:szCs w:val="18"/>
                    </w:rPr>
                  </w:pPr>
                  <w:r>
                    <w:rPr>
                      <w:rFonts w:eastAsia="Calibri"/>
                      <w:sz w:val="18"/>
                      <w:szCs w:val="18"/>
                    </w:rPr>
                    <w:t>£</w:t>
                  </w:r>
                  <w:r w:rsidR="006D055A" w:rsidRPr="006D055A">
                    <w:rPr>
                      <w:rFonts w:eastAsia="Calibri"/>
                      <w:sz w:val="18"/>
                      <w:szCs w:val="18"/>
                    </w:rPr>
                    <w:t>5,000</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p w:rsidR="006D055A" w:rsidRPr="006D055A" w:rsidRDefault="006D055A" w:rsidP="006D055A">
                  <w:pPr>
                    <w:rPr>
                      <w:rFonts w:eastAsia="Calibri"/>
                      <w:sz w:val="18"/>
                      <w:szCs w:val="18"/>
                    </w:rPr>
                  </w:pPr>
                </w:p>
              </w:tc>
            </w:tr>
            <w:tr w:rsidR="006D055A" w:rsidRPr="006D055A" w:rsidTr="00F22477">
              <w:tc>
                <w:tcPr>
                  <w:tcW w:w="2000" w:type="dxa"/>
                </w:tcPr>
                <w:p w:rsidR="006D055A" w:rsidRPr="006D055A" w:rsidRDefault="006D055A" w:rsidP="006D055A">
                  <w:pPr>
                    <w:rPr>
                      <w:rFonts w:eastAsia="Calibri"/>
                      <w:sz w:val="18"/>
                      <w:szCs w:val="18"/>
                    </w:rPr>
                  </w:pPr>
                  <w:r w:rsidRPr="006D055A">
                    <w:rPr>
                      <w:rFonts w:eastAsia="Calibri"/>
                      <w:sz w:val="18"/>
                      <w:szCs w:val="18"/>
                    </w:rPr>
                    <w:t>Telford &amp; Wrekin Council</w:t>
                  </w:r>
                </w:p>
              </w:tc>
              <w:tc>
                <w:tcPr>
                  <w:tcW w:w="2200" w:type="dxa"/>
                </w:tcPr>
                <w:p w:rsidR="006D055A" w:rsidRPr="006D055A" w:rsidRDefault="006C07F6" w:rsidP="006D055A">
                  <w:pPr>
                    <w:rPr>
                      <w:rFonts w:eastAsia="Calibri"/>
                      <w:sz w:val="18"/>
                      <w:szCs w:val="18"/>
                    </w:rPr>
                  </w:pPr>
                  <w:r>
                    <w:rPr>
                      <w:rFonts w:eastAsia="Calibri"/>
                      <w:sz w:val="18"/>
                      <w:szCs w:val="18"/>
                    </w:rPr>
                    <w:t>Benches</w:t>
                  </w:r>
                </w:p>
              </w:tc>
              <w:tc>
                <w:tcPr>
                  <w:tcW w:w="1890" w:type="dxa"/>
                </w:tcPr>
                <w:p w:rsidR="006D055A" w:rsidRPr="006D055A" w:rsidRDefault="006C07F6" w:rsidP="006D055A">
                  <w:pPr>
                    <w:rPr>
                      <w:rFonts w:eastAsia="Calibri"/>
                      <w:sz w:val="18"/>
                      <w:szCs w:val="18"/>
                    </w:rPr>
                  </w:pPr>
                  <w:r>
                    <w:rPr>
                      <w:rFonts w:eastAsia="Calibri"/>
                      <w:sz w:val="18"/>
                      <w:szCs w:val="18"/>
                    </w:rPr>
                    <w:t>£1,071.60</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303412" w:rsidRPr="006D055A" w:rsidTr="00F22477">
              <w:tc>
                <w:tcPr>
                  <w:tcW w:w="2000" w:type="dxa"/>
                </w:tcPr>
                <w:p w:rsidR="00303412" w:rsidRDefault="00303412" w:rsidP="00303412">
                  <w:pPr>
                    <w:tabs>
                      <w:tab w:val="left" w:pos="825"/>
                    </w:tabs>
                    <w:rPr>
                      <w:rFonts w:cs="Arial"/>
                      <w:sz w:val="18"/>
                      <w:szCs w:val="18"/>
                    </w:rPr>
                  </w:pPr>
                  <w:r>
                    <w:rPr>
                      <w:rFonts w:cs="Arial"/>
                      <w:sz w:val="18"/>
                      <w:szCs w:val="18"/>
                    </w:rPr>
                    <w:t>Wilko</w:t>
                  </w:r>
                  <w:r>
                    <w:rPr>
                      <w:rFonts w:cs="Arial"/>
                      <w:sz w:val="18"/>
                      <w:szCs w:val="18"/>
                    </w:rPr>
                    <w:tab/>
                  </w:r>
                </w:p>
              </w:tc>
              <w:tc>
                <w:tcPr>
                  <w:tcW w:w="2200" w:type="dxa"/>
                </w:tcPr>
                <w:p w:rsidR="00303412" w:rsidRDefault="00303412" w:rsidP="00303412">
                  <w:pPr>
                    <w:rPr>
                      <w:rFonts w:cs="Arial"/>
                      <w:sz w:val="18"/>
                      <w:szCs w:val="18"/>
                    </w:rPr>
                  </w:pPr>
                  <w:r>
                    <w:rPr>
                      <w:rFonts w:cs="Arial"/>
                      <w:sz w:val="18"/>
                      <w:szCs w:val="18"/>
                    </w:rPr>
                    <w:t>Stationery</w:t>
                  </w:r>
                </w:p>
              </w:tc>
              <w:tc>
                <w:tcPr>
                  <w:tcW w:w="1890" w:type="dxa"/>
                </w:tcPr>
                <w:p w:rsidR="00303412" w:rsidRDefault="00303412" w:rsidP="00303412">
                  <w:pPr>
                    <w:rPr>
                      <w:rFonts w:cs="Arial"/>
                      <w:sz w:val="18"/>
                      <w:szCs w:val="18"/>
                    </w:rPr>
                  </w:pPr>
                  <w:r>
                    <w:rPr>
                      <w:rFonts w:cs="Arial"/>
                      <w:sz w:val="18"/>
                      <w:szCs w:val="18"/>
                    </w:rPr>
                    <w:t>£16.30</w:t>
                  </w:r>
                </w:p>
              </w:tc>
              <w:tc>
                <w:tcPr>
                  <w:tcW w:w="1820" w:type="dxa"/>
                </w:tcPr>
                <w:p w:rsidR="00303412" w:rsidRPr="00303412" w:rsidRDefault="00303412" w:rsidP="00303412">
                  <w:pPr>
                    <w:rPr>
                      <w:sz w:val="18"/>
                      <w:szCs w:val="18"/>
                    </w:rPr>
                  </w:pPr>
                  <w:r w:rsidRPr="00303412">
                    <w:rPr>
                      <w:sz w:val="18"/>
                      <w:szCs w:val="18"/>
                    </w:rPr>
                    <w:t>Bank Transfer</w:t>
                  </w:r>
                </w:p>
              </w:tc>
            </w:tr>
            <w:tr w:rsidR="00303412" w:rsidRPr="006D055A" w:rsidTr="00F22477">
              <w:tc>
                <w:tcPr>
                  <w:tcW w:w="2000" w:type="dxa"/>
                </w:tcPr>
                <w:p w:rsidR="00303412" w:rsidRDefault="00303412" w:rsidP="00303412">
                  <w:pPr>
                    <w:rPr>
                      <w:rFonts w:cs="Arial"/>
                      <w:sz w:val="18"/>
                      <w:szCs w:val="18"/>
                    </w:rPr>
                  </w:pPr>
                  <w:r>
                    <w:rPr>
                      <w:rFonts w:cs="Arial"/>
                      <w:sz w:val="18"/>
                      <w:szCs w:val="18"/>
                    </w:rPr>
                    <w:t>PP Electrical Services</w:t>
                  </w:r>
                </w:p>
              </w:tc>
              <w:tc>
                <w:tcPr>
                  <w:tcW w:w="2200" w:type="dxa"/>
                </w:tcPr>
                <w:p w:rsidR="00303412" w:rsidRDefault="00303412" w:rsidP="00303412">
                  <w:pPr>
                    <w:rPr>
                      <w:rFonts w:cs="Arial"/>
                      <w:sz w:val="18"/>
                      <w:szCs w:val="18"/>
                    </w:rPr>
                  </w:pPr>
                  <w:r>
                    <w:rPr>
                      <w:rFonts w:cs="Arial"/>
                      <w:sz w:val="18"/>
                      <w:szCs w:val="18"/>
                    </w:rPr>
                    <w:t>Christmas lights 2018</w:t>
                  </w:r>
                </w:p>
              </w:tc>
              <w:tc>
                <w:tcPr>
                  <w:tcW w:w="1890" w:type="dxa"/>
                </w:tcPr>
                <w:p w:rsidR="00303412" w:rsidRDefault="00303412" w:rsidP="00303412">
                  <w:pPr>
                    <w:rPr>
                      <w:rFonts w:cs="Arial"/>
                      <w:sz w:val="18"/>
                      <w:szCs w:val="18"/>
                    </w:rPr>
                  </w:pPr>
                  <w:r>
                    <w:rPr>
                      <w:rFonts w:cs="Arial"/>
                      <w:sz w:val="18"/>
                      <w:szCs w:val="18"/>
                    </w:rPr>
                    <w:t>£16,197.81</w:t>
                  </w:r>
                </w:p>
              </w:tc>
              <w:tc>
                <w:tcPr>
                  <w:tcW w:w="1820" w:type="dxa"/>
                </w:tcPr>
                <w:p w:rsidR="00303412" w:rsidRPr="00303412" w:rsidRDefault="00303412" w:rsidP="00303412">
                  <w:pPr>
                    <w:rPr>
                      <w:sz w:val="18"/>
                      <w:szCs w:val="18"/>
                    </w:rPr>
                  </w:pPr>
                  <w:r w:rsidRPr="00303412">
                    <w:rPr>
                      <w:sz w:val="18"/>
                      <w:szCs w:val="18"/>
                    </w:rPr>
                    <w:t>Bank Transfer</w:t>
                  </w:r>
                </w:p>
              </w:tc>
            </w:tr>
            <w:tr w:rsidR="00303412" w:rsidRPr="006D055A" w:rsidTr="00F22477">
              <w:tc>
                <w:tcPr>
                  <w:tcW w:w="2000" w:type="dxa"/>
                </w:tcPr>
                <w:p w:rsidR="00303412" w:rsidRDefault="00303412" w:rsidP="00303412">
                  <w:pPr>
                    <w:rPr>
                      <w:rFonts w:cs="Arial"/>
                      <w:sz w:val="18"/>
                      <w:szCs w:val="18"/>
                    </w:rPr>
                  </w:pPr>
                  <w:r>
                    <w:rPr>
                      <w:rFonts w:cs="Arial"/>
                      <w:sz w:val="18"/>
                      <w:szCs w:val="18"/>
                    </w:rPr>
                    <w:t>Lubbe &amp; Sons</w:t>
                  </w:r>
                </w:p>
              </w:tc>
              <w:tc>
                <w:tcPr>
                  <w:tcW w:w="2200" w:type="dxa"/>
                </w:tcPr>
                <w:p w:rsidR="00303412" w:rsidRDefault="00303412" w:rsidP="00303412">
                  <w:pPr>
                    <w:rPr>
                      <w:rFonts w:cs="Arial"/>
                      <w:sz w:val="18"/>
                      <w:szCs w:val="18"/>
                    </w:rPr>
                  </w:pPr>
                  <w:r>
                    <w:rPr>
                      <w:rFonts w:cs="Arial"/>
                      <w:sz w:val="18"/>
                      <w:szCs w:val="18"/>
                    </w:rPr>
                    <w:t>Supply of bulbs</w:t>
                  </w:r>
                </w:p>
              </w:tc>
              <w:tc>
                <w:tcPr>
                  <w:tcW w:w="1890" w:type="dxa"/>
                </w:tcPr>
                <w:p w:rsidR="00303412" w:rsidRDefault="00303412" w:rsidP="00303412">
                  <w:pPr>
                    <w:rPr>
                      <w:rFonts w:cs="Arial"/>
                      <w:sz w:val="18"/>
                      <w:szCs w:val="18"/>
                    </w:rPr>
                  </w:pPr>
                  <w:r>
                    <w:rPr>
                      <w:rFonts w:cs="Arial"/>
                      <w:sz w:val="18"/>
                      <w:szCs w:val="18"/>
                    </w:rPr>
                    <w:t>£162.00</w:t>
                  </w:r>
                </w:p>
              </w:tc>
              <w:tc>
                <w:tcPr>
                  <w:tcW w:w="1820" w:type="dxa"/>
                </w:tcPr>
                <w:p w:rsidR="00303412" w:rsidRPr="00303412" w:rsidRDefault="00303412" w:rsidP="00303412">
                  <w:pPr>
                    <w:rPr>
                      <w:sz w:val="18"/>
                      <w:szCs w:val="18"/>
                    </w:rPr>
                  </w:pPr>
                  <w:r w:rsidRPr="00303412">
                    <w:rPr>
                      <w:sz w:val="18"/>
                      <w:szCs w:val="18"/>
                    </w:rPr>
                    <w:t>Bank Transfer</w:t>
                  </w:r>
                </w:p>
              </w:tc>
            </w:tr>
            <w:tr w:rsidR="00303412" w:rsidRPr="006D055A" w:rsidTr="00F22477">
              <w:tc>
                <w:tcPr>
                  <w:tcW w:w="2000" w:type="dxa"/>
                </w:tcPr>
                <w:p w:rsidR="00303412" w:rsidRDefault="00303412" w:rsidP="00303412">
                  <w:pPr>
                    <w:rPr>
                      <w:rFonts w:cs="Arial"/>
                      <w:sz w:val="18"/>
                      <w:szCs w:val="18"/>
                    </w:rPr>
                  </w:pPr>
                  <w:r w:rsidRPr="002C3E14">
                    <w:rPr>
                      <w:rFonts w:cs="Arial"/>
                      <w:sz w:val="18"/>
                      <w:szCs w:val="18"/>
                    </w:rPr>
                    <w:t>Lubbe &amp; Sons</w:t>
                  </w:r>
                </w:p>
              </w:tc>
              <w:tc>
                <w:tcPr>
                  <w:tcW w:w="2200" w:type="dxa"/>
                </w:tcPr>
                <w:p w:rsidR="00303412" w:rsidRDefault="00303412" w:rsidP="00303412">
                  <w:pPr>
                    <w:rPr>
                      <w:rFonts w:cs="Arial"/>
                      <w:sz w:val="18"/>
                      <w:szCs w:val="18"/>
                    </w:rPr>
                  </w:pPr>
                  <w:r w:rsidRPr="002C3E14">
                    <w:rPr>
                      <w:rFonts w:cs="Arial"/>
                      <w:sz w:val="18"/>
                      <w:szCs w:val="18"/>
                    </w:rPr>
                    <w:t>Supply of bulbs</w:t>
                  </w:r>
                </w:p>
              </w:tc>
              <w:tc>
                <w:tcPr>
                  <w:tcW w:w="1890" w:type="dxa"/>
                </w:tcPr>
                <w:p w:rsidR="00303412" w:rsidRDefault="00303412" w:rsidP="00303412">
                  <w:pPr>
                    <w:rPr>
                      <w:rFonts w:cs="Arial"/>
                      <w:sz w:val="18"/>
                      <w:szCs w:val="18"/>
                    </w:rPr>
                  </w:pPr>
                  <w:r>
                    <w:rPr>
                      <w:rFonts w:cs="Arial"/>
                      <w:sz w:val="18"/>
                      <w:szCs w:val="18"/>
                    </w:rPr>
                    <w:t>£63.00</w:t>
                  </w:r>
                </w:p>
              </w:tc>
              <w:tc>
                <w:tcPr>
                  <w:tcW w:w="1820" w:type="dxa"/>
                </w:tcPr>
                <w:p w:rsidR="00303412" w:rsidRPr="00303412" w:rsidRDefault="00303412" w:rsidP="00303412">
                  <w:pPr>
                    <w:rPr>
                      <w:sz w:val="18"/>
                      <w:szCs w:val="18"/>
                    </w:rPr>
                  </w:pPr>
                  <w:r w:rsidRPr="00303412">
                    <w:rPr>
                      <w:sz w:val="18"/>
                      <w:szCs w:val="18"/>
                    </w:rPr>
                    <w:t>Bank Transfer</w:t>
                  </w:r>
                </w:p>
              </w:tc>
            </w:tr>
            <w:tr w:rsidR="00303412" w:rsidRPr="006D055A" w:rsidTr="00F22477">
              <w:tc>
                <w:tcPr>
                  <w:tcW w:w="2000" w:type="dxa"/>
                </w:tcPr>
                <w:p w:rsidR="00303412" w:rsidRDefault="00303412" w:rsidP="00303412">
                  <w:pPr>
                    <w:rPr>
                      <w:rFonts w:cs="Arial"/>
                      <w:sz w:val="18"/>
                      <w:szCs w:val="18"/>
                    </w:rPr>
                  </w:pPr>
                  <w:r>
                    <w:rPr>
                      <w:rFonts w:cs="Arial"/>
                      <w:sz w:val="18"/>
                      <w:szCs w:val="18"/>
                    </w:rPr>
                    <w:t>SLCC</w:t>
                  </w:r>
                </w:p>
              </w:tc>
              <w:tc>
                <w:tcPr>
                  <w:tcW w:w="2200" w:type="dxa"/>
                </w:tcPr>
                <w:p w:rsidR="00303412" w:rsidRDefault="00303412" w:rsidP="00303412">
                  <w:pPr>
                    <w:rPr>
                      <w:rFonts w:cs="Arial"/>
                      <w:sz w:val="18"/>
                      <w:szCs w:val="18"/>
                    </w:rPr>
                  </w:pPr>
                  <w:r>
                    <w:rPr>
                      <w:rFonts w:cs="Arial"/>
                      <w:sz w:val="18"/>
                      <w:szCs w:val="18"/>
                    </w:rPr>
                    <w:t>Membership</w:t>
                  </w:r>
                </w:p>
              </w:tc>
              <w:tc>
                <w:tcPr>
                  <w:tcW w:w="1890" w:type="dxa"/>
                </w:tcPr>
                <w:p w:rsidR="00303412" w:rsidRDefault="00303412" w:rsidP="00303412">
                  <w:pPr>
                    <w:rPr>
                      <w:rFonts w:cs="Arial"/>
                      <w:sz w:val="18"/>
                      <w:szCs w:val="18"/>
                    </w:rPr>
                  </w:pPr>
                  <w:r>
                    <w:rPr>
                      <w:rFonts w:cs="Arial"/>
                      <w:sz w:val="18"/>
                      <w:szCs w:val="18"/>
                    </w:rPr>
                    <w:t>£175.00</w:t>
                  </w:r>
                </w:p>
              </w:tc>
              <w:tc>
                <w:tcPr>
                  <w:tcW w:w="1820" w:type="dxa"/>
                </w:tcPr>
                <w:p w:rsidR="00303412" w:rsidRPr="00303412" w:rsidRDefault="00303412" w:rsidP="00303412">
                  <w:pPr>
                    <w:rPr>
                      <w:sz w:val="18"/>
                      <w:szCs w:val="18"/>
                    </w:rPr>
                  </w:pPr>
                  <w:r w:rsidRPr="00303412">
                    <w:rPr>
                      <w:sz w:val="18"/>
                      <w:szCs w:val="18"/>
                    </w:rPr>
                    <w:t>Bank Transfer</w:t>
                  </w:r>
                </w:p>
              </w:tc>
            </w:tr>
            <w:tr w:rsidR="00303412" w:rsidRPr="006D055A" w:rsidTr="00F22477">
              <w:tc>
                <w:tcPr>
                  <w:tcW w:w="2000" w:type="dxa"/>
                </w:tcPr>
                <w:p w:rsidR="00303412" w:rsidRDefault="00303412" w:rsidP="00303412">
                  <w:pPr>
                    <w:rPr>
                      <w:rFonts w:cs="Arial"/>
                      <w:sz w:val="18"/>
                      <w:szCs w:val="18"/>
                    </w:rPr>
                  </w:pPr>
                  <w:r>
                    <w:rPr>
                      <w:rFonts w:cs="Arial"/>
                      <w:sz w:val="18"/>
                      <w:szCs w:val="18"/>
                    </w:rPr>
                    <w:t>TWS</w:t>
                  </w:r>
                </w:p>
              </w:tc>
              <w:tc>
                <w:tcPr>
                  <w:tcW w:w="2200" w:type="dxa"/>
                </w:tcPr>
                <w:p w:rsidR="00303412" w:rsidRDefault="00303412" w:rsidP="00303412">
                  <w:pPr>
                    <w:rPr>
                      <w:rFonts w:cs="Arial"/>
                      <w:sz w:val="18"/>
                      <w:szCs w:val="18"/>
                    </w:rPr>
                  </w:pPr>
                  <w:r>
                    <w:rPr>
                      <w:rFonts w:cs="Arial"/>
                      <w:sz w:val="18"/>
                      <w:szCs w:val="18"/>
                    </w:rPr>
                    <w:t>Priorslee Green Grass Cut</w:t>
                  </w:r>
                </w:p>
              </w:tc>
              <w:tc>
                <w:tcPr>
                  <w:tcW w:w="1890" w:type="dxa"/>
                </w:tcPr>
                <w:p w:rsidR="00303412" w:rsidRDefault="00303412" w:rsidP="00303412">
                  <w:pPr>
                    <w:rPr>
                      <w:rFonts w:cs="Arial"/>
                      <w:sz w:val="18"/>
                      <w:szCs w:val="18"/>
                    </w:rPr>
                  </w:pPr>
                  <w:r>
                    <w:rPr>
                      <w:rFonts w:cs="Arial"/>
                      <w:sz w:val="18"/>
                      <w:szCs w:val="18"/>
                    </w:rPr>
                    <w:t>£120.00</w:t>
                  </w:r>
                </w:p>
              </w:tc>
              <w:tc>
                <w:tcPr>
                  <w:tcW w:w="1820" w:type="dxa"/>
                </w:tcPr>
                <w:p w:rsidR="00303412" w:rsidRPr="00303412" w:rsidRDefault="00303412" w:rsidP="00303412">
                  <w:pPr>
                    <w:rPr>
                      <w:sz w:val="18"/>
                      <w:szCs w:val="18"/>
                    </w:rPr>
                  </w:pPr>
                  <w:r w:rsidRPr="00303412">
                    <w:rPr>
                      <w:sz w:val="18"/>
                      <w:szCs w:val="18"/>
                    </w:rPr>
                    <w:t>Bank Transfer</w:t>
                  </w:r>
                </w:p>
              </w:tc>
            </w:tr>
            <w:tr w:rsidR="00303412" w:rsidRPr="006D055A" w:rsidTr="00F22477">
              <w:tc>
                <w:tcPr>
                  <w:tcW w:w="2000" w:type="dxa"/>
                </w:tcPr>
                <w:p w:rsidR="00303412" w:rsidRDefault="00303412" w:rsidP="00303412">
                  <w:pPr>
                    <w:rPr>
                      <w:rFonts w:cs="Arial"/>
                      <w:sz w:val="18"/>
                      <w:szCs w:val="18"/>
                    </w:rPr>
                  </w:pPr>
                  <w:r>
                    <w:rPr>
                      <w:rFonts w:cs="Arial"/>
                      <w:sz w:val="18"/>
                      <w:szCs w:val="18"/>
                    </w:rPr>
                    <w:t>Nobridge Nurseries</w:t>
                  </w:r>
                </w:p>
              </w:tc>
              <w:tc>
                <w:tcPr>
                  <w:tcW w:w="2200" w:type="dxa"/>
                </w:tcPr>
                <w:p w:rsidR="00303412" w:rsidRDefault="00303412" w:rsidP="00303412">
                  <w:pPr>
                    <w:rPr>
                      <w:rFonts w:cs="Arial"/>
                      <w:sz w:val="18"/>
                      <w:szCs w:val="18"/>
                    </w:rPr>
                  </w:pPr>
                  <w:r>
                    <w:rPr>
                      <w:rFonts w:cs="Arial"/>
                      <w:sz w:val="18"/>
                      <w:szCs w:val="18"/>
                    </w:rPr>
                    <w:t>Christmas Trees 2018</w:t>
                  </w:r>
                </w:p>
              </w:tc>
              <w:tc>
                <w:tcPr>
                  <w:tcW w:w="1890" w:type="dxa"/>
                </w:tcPr>
                <w:p w:rsidR="00303412" w:rsidRDefault="00303412" w:rsidP="00303412">
                  <w:pPr>
                    <w:rPr>
                      <w:rFonts w:cs="Arial"/>
                      <w:sz w:val="18"/>
                      <w:szCs w:val="18"/>
                    </w:rPr>
                  </w:pPr>
                  <w:r>
                    <w:rPr>
                      <w:rFonts w:cs="Arial"/>
                      <w:sz w:val="18"/>
                      <w:szCs w:val="18"/>
                    </w:rPr>
                    <w:t>£4,440.00</w:t>
                  </w:r>
                </w:p>
              </w:tc>
              <w:tc>
                <w:tcPr>
                  <w:tcW w:w="1820" w:type="dxa"/>
                </w:tcPr>
                <w:p w:rsidR="00303412" w:rsidRPr="00303412" w:rsidRDefault="00303412" w:rsidP="00303412">
                  <w:pPr>
                    <w:rPr>
                      <w:sz w:val="18"/>
                      <w:szCs w:val="18"/>
                    </w:rPr>
                  </w:pPr>
                  <w:r w:rsidRPr="00303412">
                    <w:rPr>
                      <w:sz w:val="18"/>
                      <w:szCs w:val="18"/>
                    </w:rPr>
                    <w:t>Bank Transfer</w:t>
                  </w:r>
                </w:p>
              </w:tc>
            </w:tr>
            <w:tr w:rsidR="00303412" w:rsidRPr="006D055A" w:rsidTr="00F22477">
              <w:trPr>
                <w:trHeight w:val="70"/>
              </w:trPr>
              <w:tc>
                <w:tcPr>
                  <w:tcW w:w="2000" w:type="dxa"/>
                </w:tcPr>
                <w:p w:rsidR="00303412" w:rsidRDefault="00303412" w:rsidP="00303412">
                  <w:pPr>
                    <w:rPr>
                      <w:rFonts w:cs="Arial"/>
                      <w:sz w:val="18"/>
                      <w:szCs w:val="18"/>
                    </w:rPr>
                  </w:pPr>
                  <w:r>
                    <w:rPr>
                      <w:rFonts w:cs="Arial"/>
                      <w:sz w:val="18"/>
                      <w:szCs w:val="18"/>
                    </w:rPr>
                    <w:t>Telford &amp; Wrekin Council</w:t>
                  </w:r>
                </w:p>
              </w:tc>
              <w:tc>
                <w:tcPr>
                  <w:tcW w:w="2200" w:type="dxa"/>
                </w:tcPr>
                <w:p w:rsidR="00303412" w:rsidRDefault="00303412" w:rsidP="00303412">
                  <w:pPr>
                    <w:rPr>
                      <w:rFonts w:cs="Arial"/>
                      <w:sz w:val="18"/>
                      <w:szCs w:val="18"/>
                    </w:rPr>
                  </w:pPr>
                  <w:r>
                    <w:rPr>
                      <w:rFonts w:cs="Arial"/>
                      <w:sz w:val="18"/>
                      <w:szCs w:val="18"/>
                    </w:rPr>
                    <w:t>Footway lighting Qtr 2</w:t>
                  </w:r>
                </w:p>
              </w:tc>
              <w:tc>
                <w:tcPr>
                  <w:tcW w:w="1890" w:type="dxa"/>
                </w:tcPr>
                <w:p w:rsidR="00303412" w:rsidRDefault="00303412" w:rsidP="00303412">
                  <w:pPr>
                    <w:rPr>
                      <w:rFonts w:cs="Arial"/>
                      <w:sz w:val="18"/>
                      <w:szCs w:val="18"/>
                    </w:rPr>
                  </w:pPr>
                  <w:r>
                    <w:rPr>
                      <w:rFonts w:cs="Arial"/>
                      <w:sz w:val="18"/>
                      <w:szCs w:val="18"/>
                    </w:rPr>
                    <w:t>£5,614.83</w:t>
                  </w:r>
                </w:p>
              </w:tc>
              <w:tc>
                <w:tcPr>
                  <w:tcW w:w="1820" w:type="dxa"/>
                </w:tcPr>
                <w:p w:rsidR="00303412" w:rsidRPr="00303412" w:rsidRDefault="00303412" w:rsidP="00303412">
                  <w:pPr>
                    <w:rPr>
                      <w:sz w:val="18"/>
                      <w:szCs w:val="18"/>
                    </w:rPr>
                  </w:pPr>
                  <w:r w:rsidRPr="00303412">
                    <w:rPr>
                      <w:sz w:val="18"/>
                      <w:szCs w:val="18"/>
                    </w:rPr>
                    <w:t>Bank Transfer</w:t>
                  </w:r>
                </w:p>
              </w:tc>
            </w:tr>
            <w:tr w:rsidR="00303412" w:rsidRPr="006D055A" w:rsidTr="00F22477">
              <w:tc>
                <w:tcPr>
                  <w:tcW w:w="2000" w:type="dxa"/>
                </w:tcPr>
                <w:p w:rsidR="00303412" w:rsidRDefault="00303412" w:rsidP="00303412">
                  <w:pPr>
                    <w:rPr>
                      <w:rFonts w:cs="Arial"/>
                      <w:sz w:val="18"/>
                      <w:szCs w:val="18"/>
                    </w:rPr>
                  </w:pPr>
                  <w:r>
                    <w:rPr>
                      <w:rFonts w:cs="Arial"/>
                      <w:sz w:val="18"/>
                      <w:szCs w:val="18"/>
                    </w:rPr>
                    <w:t>Telford &amp; Wrekin Council</w:t>
                  </w:r>
                </w:p>
              </w:tc>
              <w:tc>
                <w:tcPr>
                  <w:tcW w:w="2200" w:type="dxa"/>
                </w:tcPr>
                <w:p w:rsidR="00303412" w:rsidRDefault="00303412" w:rsidP="00303412">
                  <w:pPr>
                    <w:rPr>
                      <w:rFonts w:cs="Arial"/>
                      <w:sz w:val="18"/>
                      <w:szCs w:val="18"/>
                    </w:rPr>
                  </w:pPr>
                  <w:r>
                    <w:rPr>
                      <w:rFonts w:cs="Arial"/>
                      <w:sz w:val="18"/>
                      <w:szCs w:val="18"/>
                    </w:rPr>
                    <w:t>Telephone PC</w:t>
                  </w:r>
                </w:p>
              </w:tc>
              <w:tc>
                <w:tcPr>
                  <w:tcW w:w="1890" w:type="dxa"/>
                </w:tcPr>
                <w:p w:rsidR="00303412" w:rsidRDefault="00303412" w:rsidP="00303412">
                  <w:pPr>
                    <w:rPr>
                      <w:rFonts w:cs="Arial"/>
                      <w:sz w:val="18"/>
                      <w:szCs w:val="18"/>
                    </w:rPr>
                  </w:pPr>
                  <w:r>
                    <w:rPr>
                      <w:rFonts w:cs="Arial"/>
                      <w:sz w:val="18"/>
                      <w:szCs w:val="18"/>
                    </w:rPr>
                    <w:t>£37.02</w:t>
                  </w:r>
                </w:p>
              </w:tc>
              <w:tc>
                <w:tcPr>
                  <w:tcW w:w="1820" w:type="dxa"/>
                </w:tcPr>
                <w:p w:rsidR="00303412" w:rsidRPr="00303412" w:rsidRDefault="00303412" w:rsidP="00303412">
                  <w:pPr>
                    <w:rPr>
                      <w:sz w:val="18"/>
                      <w:szCs w:val="18"/>
                    </w:rPr>
                  </w:pPr>
                  <w:r w:rsidRPr="00303412">
                    <w:rPr>
                      <w:sz w:val="18"/>
                      <w:szCs w:val="18"/>
                    </w:rPr>
                    <w:t>Bank Transfer</w:t>
                  </w:r>
                </w:p>
              </w:tc>
            </w:tr>
            <w:tr w:rsidR="00303412" w:rsidRPr="006D055A" w:rsidTr="00F22477">
              <w:trPr>
                <w:trHeight w:val="213"/>
              </w:trPr>
              <w:tc>
                <w:tcPr>
                  <w:tcW w:w="2000" w:type="dxa"/>
                </w:tcPr>
                <w:p w:rsidR="00303412" w:rsidRDefault="00303412" w:rsidP="00303412">
                  <w:pPr>
                    <w:rPr>
                      <w:rFonts w:cs="Arial"/>
                      <w:sz w:val="18"/>
                      <w:szCs w:val="18"/>
                    </w:rPr>
                  </w:pPr>
                  <w:r>
                    <w:rPr>
                      <w:rFonts w:cs="Arial"/>
                      <w:sz w:val="18"/>
                      <w:szCs w:val="18"/>
                    </w:rPr>
                    <w:t>Christmas Plus</w:t>
                  </w:r>
                </w:p>
              </w:tc>
              <w:tc>
                <w:tcPr>
                  <w:tcW w:w="2200" w:type="dxa"/>
                </w:tcPr>
                <w:p w:rsidR="00303412" w:rsidRDefault="00303412" w:rsidP="00303412">
                  <w:pPr>
                    <w:rPr>
                      <w:rFonts w:cs="Arial"/>
                      <w:sz w:val="18"/>
                      <w:szCs w:val="18"/>
                    </w:rPr>
                  </w:pPr>
                  <w:r>
                    <w:rPr>
                      <w:rFonts w:cs="Arial"/>
                      <w:sz w:val="18"/>
                      <w:szCs w:val="18"/>
                    </w:rPr>
                    <w:t>Christmas Plus</w:t>
                  </w:r>
                </w:p>
              </w:tc>
              <w:tc>
                <w:tcPr>
                  <w:tcW w:w="1890" w:type="dxa"/>
                </w:tcPr>
                <w:p w:rsidR="00303412" w:rsidRDefault="00303412" w:rsidP="00303412">
                  <w:pPr>
                    <w:rPr>
                      <w:rFonts w:cs="Arial"/>
                      <w:sz w:val="18"/>
                      <w:szCs w:val="18"/>
                    </w:rPr>
                  </w:pPr>
                  <w:r>
                    <w:rPr>
                      <w:rFonts w:cs="Arial"/>
                      <w:sz w:val="18"/>
                      <w:szCs w:val="18"/>
                    </w:rPr>
                    <w:t>£9,432.00</w:t>
                  </w:r>
                </w:p>
              </w:tc>
              <w:tc>
                <w:tcPr>
                  <w:tcW w:w="1820" w:type="dxa"/>
                </w:tcPr>
                <w:p w:rsidR="00303412" w:rsidRPr="00303412" w:rsidRDefault="00303412" w:rsidP="00303412">
                  <w:pPr>
                    <w:rPr>
                      <w:sz w:val="18"/>
                      <w:szCs w:val="18"/>
                    </w:rPr>
                  </w:pPr>
                  <w:r w:rsidRPr="00303412">
                    <w:rPr>
                      <w:sz w:val="18"/>
                      <w:szCs w:val="18"/>
                    </w:rPr>
                    <w:t>Bank Transfer</w:t>
                  </w:r>
                </w:p>
              </w:tc>
            </w:tr>
            <w:tr w:rsidR="00303412" w:rsidRPr="006D055A" w:rsidTr="00F22477">
              <w:tc>
                <w:tcPr>
                  <w:tcW w:w="2000" w:type="dxa"/>
                </w:tcPr>
                <w:p w:rsidR="00303412" w:rsidRDefault="00303412" w:rsidP="00303412">
                  <w:pPr>
                    <w:rPr>
                      <w:rFonts w:cs="Arial"/>
                      <w:sz w:val="18"/>
                      <w:szCs w:val="18"/>
                    </w:rPr>
                  </w:pPr>
                  <w:r>
                    <w:rPr>
                      <w:rFonts w:cs="Arial"/>
                      <w:sz w:val="18"/>
                      <w:szCs w:val="18"/>
                    </w:rPr>
                    <w:t>Boultons Coaches</w:t>
                  </w:r>
                </w:p>
              </w:tc>
              <w:tc>
                <w:tcPr>
                  <w:tcW w:w="2200" w:type="dxa"/>
                </w:tcPr>
                <w:p w:rsidR="00303412" w:rsidRDefault="00303412" w:rsidP="00303412">
                  <w:pPr>
                    <w:rPr>
                      <w:rFonts w:cs="Arial"/>
                      <w:sz w:val="18"/>
                      <w:szCs w:val="18"/>
                    </w:rPr>
                  </w:pPr>
                  <w:r>
                    <w:rPr>
                      <w:rFonts w:cs="Arial"/>
                      <w:sz w:val="18"/>
                      <w:szCs w:val="18"/>
                    </w:rPr>
                    <w:t>Chester Trip</w:t>
                  </w:r>
                </w:p>
              </w:tc>
              <w:tc>
                <w:tcPr>
                  <w:tcW w:w="1890" w:type="dxa"/>
                </w:tcPr>
                <w:p w:rsidR="00303412" w:rsidRDefault="00303412" w:rsidP="00303412">
                  <w:pPr>
                    <w:rPr>
                      <w:rFonts w:cs="Arial"/>
                      <w:sz w:val="18"/>
                      <w:szCs w:val="18"/>
                    </w:rPr>
                  </w:pPr>
                  <w:r>
                    <w:rPr>
                      <w:rFonts w:cs="Arial"/>
                      <w:sz w:val="18"/>
                      <w:szCs w:val="18"/>
                    </w:rPr>
                    <w:t>£860.00</w:t>
                  </w:r>
                </w:p>
              </w:tc>
              <w:tc>
                <w:tcPr>
                  <w:tcW w:w="1820" w:type="dxa"/>
                </w:tcPr>
                <w:p w:rsidR="00303412" w:rsidRPr="00303412" w:rsidRDefault="00303412" w:rsidP="00303412">
                  <w:pPr>
                    <w:rPr>
                      <w:sz w:val="18"/>
                      <w:szCs w:val="18"/>
                    </w:rPr>
                  </w:pPr>
                  <w:r w:rsidRPr="00303412">
                    <w:rPr>
                      <w:sz w:val="18"/>
                      <w:szCs w:val="18"/>
                    </w:rPr>
                    <w:t>Bank Transfer</w:t>
                  </w:r>
                </w:p>
              </w:tc>
            </w:tr>
            <w:tr w:rsidR="009948E7" w:rsidRPr="006D055A" w:rsidTr="00F22477">
              <w:tc>
                <w:tcPr>
                  <w:tcW w:w="2000" w:type="dxa"/>
                </w:tcPr>
                <w:p w:rsidR="009948E7" w:rsidRPr="00194DB0" w:rsidRDefault="009948E7" w:rsidP="009948E7">
                  <w:pPr>
                    <w:rPr>
                      <w:sz w:val="18"/>
                      <w:szCs w:val="18"/>
                    </w:rPr>
                  </w:pPr>
                  <w:r w:rsidRPr="00194DB0">
                    <w:rPr>
                      <w:sz w:val="18"/>
                      <w:szCs w:val="18"/>
                    </w:rPr>
                    <w:t>Office Outlet</w:t>
                  </w:r>
                </w:p>
              </w:tc>
              <w:tc>
                <w:tcPr>
                  <w:tcW w:w="2200" w:type="dxa"/>
                </w:tcPr>
                <w:p w:rsidR="009948E7" w:rsidRPr="00194DB0" w:rsidRDefault="009948E7" w:rsidP="009948E7">
                  <w:pPr>
                    <w:rPr>
                      <w:sz w:val="18"/>
                      <w:szCs w:val="18"/>
                    </w:rPr>
                  </w:pPr>
                  <w:r w:rsidRPr="00194DB0">
                    <w:rPr>
                      <w:sz w:val="18"/>
                      <w:szCs w:val="18"/>
                    </w:rPr>
                    <w:t>Stationery</w:t>
                  </w:r>
                </w:p>
              </w:tc>
              <w:tc>
                <w:tcPr>
                  <w:tcW w:w="1890" w:type="dxa"/>
                </w:tcPr>
                <w:p w:rsidR="009948E7" w:rsidRPr="00194DB0" w:rsidRDefault="009948E7" w:rsidP="009948E7">
                  <w:pPr>
                    <w:rPr>
                      <w:sz w:val="18"/>
                      <w:szCs w:val="18"/>
                    </w:rPr>
                  </w:pPr>
                  <w:r w:rsidRPr="00194DB0">
                    <w:rPr>
                      <w:sz w:val="18"/>
                      <w:szCs w:val="18"/>
                    </w:rPr>
                    <w:t>£29.99</w:t>
                  </w:r>
                </w:p>
              </w:tc>
              <w:tc>
                <w:tcPr>
                  <w:tcW w:w="1820" w:type="dxa"/>
                </w:tcPr>
                <w:p w:rsidR="009948E7" w:rsidRPr="00194DB0" w:rsidRDefault="009948E7" w:rsidP="009948E7">
                  <w:pPr>
                    <w:rPr>
                      <w:sz w:val="18"/>
                      <w:szCs w:val="18"/>
                    </w:rPr>
                  </w:pPr>
                  <w:r>
                    <w:rPr>
                      <w:sz w:val="18"/>
                      <w:szCs w:val="18"/>
                    </w:rPr>
                    <w:t>Credit Card</w:t>
                  </w:r>
                </w:p>
              </w:tc>
            </w:tr>
            <w:tr w:rsidR="009948E7" w:rsidRPr="006D055A" w:rsidTr="00F22477">
              <w:tc>
                <w:tcPr>
                  <w:tcW w:w="2000" w:type="dxa"/>
                </w:tcPr>
                <w:p w:rsidR="009948E7" w:rsidRPr="00194DB0" w:rsidRDefault="009948E7" w:rsidP="009948E7">
                  <w:pPr>
                    <w:rPr>
                      <w:sz w:val="18"/>
                      <w:szCs w:val="18"/>
                    </w:rPr>
                  </w:pPr>
                  <w:r w:rsidRPr="00194DB0">
                    <w:rPr>
                      <w:sz w:val="18"/>
                      <w:szCs w:val="18"/>
                    </w:rPr>
                    <w:t>ASDA</w:t>
                  </w:r>
                </w:p>
              </w:tc>
              <w:tc>
                <w:tcPr>
                  <w:tcW w:w="2200" w:type="dxa"/>
                </w:tcPr>
                <w:p w:rsidR="009948E7" w:rsidRPr="00194DB0" w:rsidRDefault="009948E7" w:rsidP="009948E7">
                  <w:pPr>
                    <w:rPr>
                      <w:sz w:val="18"/>
                      <w:szCs w:val="18"/>
                    </w:rPr>
                  </w:pPr>
                  <w:r w:rsidRPr="00194DB0">
                    <w:rPr>
                      <w:sz w:val="18"/>
                      <w:szCs w:val="18"/>
                    </w:rPr>
                    <w:t>Christmas goods for PC</w:t>
                  </w:r>
                </w:p>
              </w:tc>
              <w:tc>
                <w:tcPr>
                  <w:tcW w:w="1890" w:type="dxa"/>
                </w:tcPr>
                <w:p w:rsidR="009948E7" w:rsidRPr="00194DB0" w:rsidRDefault="009948E7" w:rsidP="009948E7">
                  <w:pPr>
                    <w:rPr>
                      <w:sz w:val="18"/>
                      <w:szCs w:val="18"/>
                    </w:rPr>
                  </w:pPr>
                  <w:r w:rsidRPr="00194DB0">
                    <w:rPr>
                      <w:sz w:val="18"/>
                      <w:szCs w:val="18"/>
                    </w:rPr>
                    <w:t>£81.40</w:t>
                  </w:r>
                </w:p>
              </w:tc>
              <w:tc>
                <w:tcPr>
                  <w:tcW w:w="1820" w:type="dxa"/>
                </w:tcPr>
                <w:p w:rsidR="009948E7" w:rsidRPr="00194DB0" w:rsidRDefault="009948E7" w:rsidP="009948E7">
                  <w:pPr>
                    <w:rPr>
                      <w:sz w:val="18"/>
                      <w:szCs w:val="18"/>
                    </w:rPr>
                  </w:pPr>
                  <w:r>
                    <w:rPr>
                      <w:sz w:val="18"/>
                      <w:szCs w:val="18"/>
                    </w:rPr>
                    <w:t>Credit Card</w:t>
                  </w:r>
                </w:p>
              </w:tc>
            </w:tr>
            <w:tr w:rsidR="009948E7" w:rsidRPr="006D055A" w:rsidTr="00F22477">
              <w:tc>
                <w:tcPr>
                  <w:tcW w:w="2000" w:type="dxa"/>
                </w:tcPr>
                <w:p w:rsidR="009948E7" w:rsidRPr="00194DB0" w:rsidRDefault="009948E7" w:rsidP="009948E7">
                  <w:pPr>
                    <w:rPr>
                      <w:sz w:val="18"/>
                      <w:szCs w:val="18"/>
                    </w:rPr>
                  </w:pPr>
                  <w:r>
                    <w:rPr>
                      <w:sz w:val="18"/>
                      <w:szCs w:val="18"/>
                    </w:rPr>
                    <w:t>Sainsburys</w:t>
                  </w:r>
                </w:p>
              </w:tc>
              <w:tc>
                <w:tcPr>
                  <w:tcW w:w="2200" w:type="dxa"/>
                </w:tcPr>
                <w:p w:rsidR="009948E7" w:rsidRPr="00194DB0" w:rsidRDefault="009948E7" w:rsidP="009948E7">
                  <w:pPr>
                    <w:rPr>
                      <w:sz w:val="18"/>
                      <w:szCs w:val="18"/>
                    </w:rPr>
                  </w:pPr>
                  <w:r>
                    <w:rPr>
                      <w:sz w:val="18"/>
                      <w:szCs w:val="18"/>
                    </w:rPr>
                    <w:t>Provisions for PC meeting</w:t>
                  </w:r>
                </w:p>
              </w:tc>
              <w:tc>
                <w:tcPr>
                  <w:tcW w:w="1890" w:type="dxa"/>
                </w:tcPr>
                <w:p w:rsidR="009948E7" w:rsidRPr="00194DB0" w:rsidRDefault="009948E7" w:rsidP="009948E7">
                  <w:pPr>
                    <w:rPr>
                      <w:sz w:val="18"/>
                      <w:szCs w:val="18"/>
                    </w:rPr>
                  </w:pPr>
                  <w:r>
                    <w:rPr>
                      <w:sz w:val="18"/>
                      <w:szCs w:val="18"/>
                    </w:rPr>
                    <w:t>£16.55</w:t>
                  </w:r>
                </w:p>
              </w:tc>
              <w:tc>
                <w:tcPr>
                  <w:tcW w:w="1820" w:type="dxa"/>
                </w:tcPr>
                <w:p w:rsidR="009948E7" w:rsidRPr="00194DB0" w:rsidRDefault="009948E7" w:rsidP="009948E7">
                  <w:pPr>
                    <w:rPr>
                      <w:sz w:val="18"/>
                      <w:szCs w:val="18"/>
                    </w:rPr>
                  </w:pPr>
                  <w:r>
                    <w:rPr>
                      <w:sz w:val="18"/>
                      <w:szCs w:val="18"/>
                    </w:rPr>
                    <w:t>Credit Card</w:t>
                  </w:r>
                </w:p>
              </w:tc>
            </w:tr>
          </w:tbl>
          <w:p w:rsidR="00FB2BD4" w:rsidRDefault="00FB2BD4" w:rsidP="00FB2BD4">
            <w:pPr>
              <w:spacing w:after="0"/>
              <w:rPr>
                <w:rFonts w:cs="Arial"/>
                <w:sz w:val="18"/>
                <w:szCs w:val="18"/>
              </w:rPr>
            </w:pPr>
          </w:p>
          <w:p w:rsidR="00303412" w:rsidRPr="006D055A" w:rsidRDefault="00303412" w:rsidP="00303412">
            <w:pPr>
              <w:spacing w:after="0"/>
              <w:rPr>
                <w:rFonts w:cs="Arial"/>
                <w:sz w:val="18"/>
                <w:szCs w:val="18"/>
              </w:rPr>
            </w:pPr>
            <w:r>
              <w:rPr>
                <w:rFonts w:cs="Arial"/>
                <w:sz w:val="18"/>
                <w:szCs w:val="18"/>
              </w:rPr>
              <w:t>Cllr R Williams asked for it to be noted that in his view, the invoice for the grass cutting of the Village Green was extortionate.</w:t>
            </w:r>
          </w:p>
        </w:tc>
        <w:tc>
          <w:tcPr>
            <w:tcW w:w="283" w:type="dxa"/>
          </w:tcPr>
          <w:p w:rsidR="00BF30F0" w:rsidRDefault="00BF30F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Pr="00825F66" w:rsidRDefault="00655ED0" w:rsidP="004A1B70">
            <w:pPr>
              <w:pStyle w:val="Default"/>
              <w:rPr>
                <w:sz w:val="22"/>
                <w:szCs w:val="22"/>
              </w:rPr>
            </w:pPr>
          </w:p>
        </w:tc>
      </w:tr>
      <w:tr w:rsidR="00236E55" w:rsidRPr="00825F66" w:rsidTr="00921AC7">
        <w:trPr>
          <w:trHeight w:val="165"/>
        </w:trPr>
        <w:tc>
          <w:tcPr>
            <w:tcW w:w="904" w:type="dxa"/>
            <w:shd w:val="clear" w:color="auto" w:fill="DBE5F1" w:themeFill="accent1" w:themeFillTint="33"/>
          </w:tcPr>
          <w:p w:rsidR="00236E55" w:rsidRPr="00C66ED8" w:rsidRDefault="00303412" w:rsidP="00BF30F0">
            <w:pPr>
              <w:pStyle w:val="Default"/>
              <w:rPr>
                <w:b/>
                <w:sz w:val="18"/>
                <w:szCs w:val="18"/>
              </w:rPr>
            </w:pPr>
            <w:r>
              <w:rPr>
                <w:b/>
                <w:sz w:val="18"/>
                <w:szCs w:val="18"/>
              </w:rPr>
              <w:t>143</w:t>
            </w:r>
            <w:r w:rsidR="00842D29">
              <w:rPr>
                <w:b/>
                <w:sz w:val="18"/>
                <w:szCs w:val="18"/>
              </w:rPr>
              <w:t>/19</w:t>
            </w:r>
          </w:p>
        </w:tc>
        <w:tc>
          <w:tcPr>
            <w:tcW w:w="8481" w:type="dxa"/>
            <w:gridSpan w:val="4"/>
            <w:tcBorders>
              <w:bottom w:val="single" w:sz="4" w:space="0" w:color="auto"/>
            </w:tcBorders>
            <w:shd w:val="clear" w:color="auto" w:fill="DBE5F1" w:themeFill="accent1" w:themeFillTint="33"/>
          </w:tcPr>
          <w:p w:rsidR="00236E55" w:rsidRPr="00C66ED8" w:rsidRDefault="00B24CE8" w:rsidP="00F73A91">
            <w:pPr>
              <w:pStyle w:val="NoSpacing"/>
              <w:jc w:val="both"/>
              <w:rPr>
                <w:rFonts w:cs="Arial"/>
                <w:b/>
                <w:sz w:val="18"/>
                <w:szCs w:val="18"/>
              </w:rPr>
            </w:pPr>
            <w:r w:rsidRPr="00B24CE8">
              <w:rPr>
                <w:rFonts w:cs="Arial"/>
                <w:b/>
                <w:sz w:val="18"/>
                <w:szCs w:val="18"/>
              </w:rPr>
              <w:t>Community Projects &amp; Events Officer: Update to Members</w:t>
            </w:r>
          </w:p>
        </w:tc>
        <w:tc>
          <w:tcPr>
            <w:tcW w:w="283" w:type="dxa"/>
            <w:shd w:val="clear" w:color="auto" w:fill="DBE5F1" w:themeFill="accent1" w:themeFillTint="33"/>
          </w:tcPr>
          <w:p w:rsidR="00236E55" w:rsidRPr="00C66ED8" w:rsidRDefault="00236E55" w:rsidP="004A1B70">
            <w:pPr>
              <w:pStyle w:val="Default"/>
              <w:rPr>
                <w:b/>
                <w:sz w:val="22"/>
                <w:szCs w:val="22"/>
              </w:rPr>
            </w:pPr>
          </w:p>
        </w:tc>
      </w:tr>
      <w:tr w:rsidR="00236E55" w:rsidRPr="00825F66" w:rsidTr="00921AC7">
        <w:trPr>
          <w:trHeight w:val="70"/>
        </w:trPr>
        <w:tc>
          <w:tcPr>
            <w:tcW w:w="904" w:type="dxa"/>
          </w:tcPr>
          <w:p w:rsidR="004E5164" w:rsidRDefault="004E5164" w:rsidP="00D53AEA">
            <w:pPr>
              <w:pStyle w:val="Default"/>
              <w:rPr>
                <w:sz w:val="18"/>
                <w:szCs w:val="18"/>
              </w:rPr>
            </w:pPr>
          </w:p>
        </w:tc>
        <w:tc>
          <w:tcPr>
            <w:tcW w:w="8481" w:type="dxa"/>
            <w:gridSpan w:val="4"/>
            <w:tcBorders>
              <w:bottom w:val="single" w:sz="4" w:space="0" w:color="auto"/>
            </w:tcBorders>
          </w:tcPr>
          <w:p w:rsidR="004E5164" w:rsidRDefault="00201546" w:rsidP="00F81AAA">
            <w:pPr>
              <w:pStyle w:val="NoSpacing"/>
              <w:jc w:val="both"/>
              <w:rPr>
                <w:rFonts w:cs="Arial"/>
                <w:sz w:val="18"/>
                <w:szCs w:val="18"/>
              </w:rPr>
            </w:pPr>
            <w:r>
              <w:rPr>
                <w:rFonts w:cs="Arial"/>
                <w:sz w:val="18"/>
                <w:szCs w:val="18"/>
              </w:rPr>
              <w:t>Members were g</w:t>
            </w:r>
            <w:r w:rsidR="00223C83">
              <w:rPr>
                <w:rFonts w:cs="Arial"/>
                <w:sz w:val="18"/>
                <w:szCs w:val="18"/>
              </w:rPr>
              <w:t>iven a</w:t>
            </w:r>
            <w:r>
              <w:rPr>
                <w:rFonts w:cs="Arial"/>
                <w:sz w:val="18"/>
                <w:szCs w:val="18"/>
              </w:rPr>
              <w:t xml:space="preserve"> verbal update on the following events:</w:t>
            </w:r>
          </w:p>
          <w:p w:rsidR="00201546" w:rsidRDefault="00303412" w:rsidP="0006503C">
            <w:pPr>
              <w:pStyle w:val="NoSpacing"/>
              <w:numPr>
                <w:ilvl w:val="0"/>
                <w:numId w:val="27"/>
              </w:numPr>
              <w:jc w:val="both"/>
              <w:rPr>
                <w:rFonts w:cs="Arial"/>
                <w:sz w:val="18"/>
                <w:szCs w:val="18"/>
              </w:rPr>
            </w:pPr>
            <w:r>
              <w:rPr>
                <w:rFonts w:cs="Arial"/>
                <w:sz w:val="18"/>
                <w:szCs w:val="18"/>
              </w:rPr>
              <w:lastRenderedPageBreak/>
              <w:t>The Christmas lights switch on event went well, with over 100 children enjoying the craft activities provided by the parish council.</w:t>
            </w:r>
          </w:p>
          <w:p w:rsidR="00201546" w:rsidRDefault="00303412" w:rsidP="007F2693">
            <w:pPr>
              <w:pStyle w:val="NoSpacing"/>
              <w:numPr>
                <w:ilvl w:val="0"/>
                <w:numId w:val="27"/>
              </w:numPr>
              <w:jc w:val="both"/>
              <w:rPr>
                <w:rFonts w:cs="Arial"/>
                <w:sz w:val="18"/>
                <w:szCs w:val="18"/>
              </w:rPr>
            </w:pPr>
            <w:r w:rsidRPr="007F2693">
              <w:rPr>
                <w:rFonts w:cs="Arial"/>
                <w:sz w:val="18"/>
                <w:szCs w:val="18"/>
              </w:rPr>
              <w:t>A draft copy of the Action Plan for Activities and Even</w:t>
            </w:r>
            <w:r w:rsidR="007F2693" w:rsidRPr="007F2693">
              <w:rPr>
                <w:rFonts w:cs="Arial"/>
                <w:sz w:val="18"/>
                <w:szCs w:val="18"/>
              </w:rPr>
              <w:t>ts has been developed</w:t>
            </w:r>
            <w:r w:rsidRPr="007F2693">
              <w:rPr>
                <w:rFonts w:cs="Arial"/>
                <w:sz w:val="18"/>
                <w:szCs w:val="18"/>
              </w:rPr>
              <w:t>, please contact Audrey if members have any comments.</w:t>
            </w:r>
          </w:p>
          <w:p w:rsidR="00174FB0" w:rsidRPr="005E79B0" w:rsidRDefault="00174FB0" w:rsidP="007F2693">
            <w:pPr>
              <w:pStyle w:val="NoSpacing"/>
              <w:numPr>
                <w:ilvl w:val="0"/>
                <w:numId w:val="27"/>
              </w:numPr>
              <w:jc w:val="both"/>
              <w:rPr>
                <w:rFonts w:cs="Arial"/>
                <w:sz w:val="18"/>
                <w:szCs w:val="18"/>
              </w:rPr>
            </w:pPr>
            <w:r>
              <w:rPr>
                <w:rFonts w:cs="Arial"/>
                <w:sz w:val="18"/>
                <w:szCs w:val="18"/>
              </w:rPr>
              <w:t xml:space="preserve">Preparation to consult the community on the proposed grass cutting service for Elderly and Disabled residents is currently being developed, the </w:t>
            </w:r>
            <w:r w:rsidR="00CD0E3B">
              <w:rPr>
                <w:rFonts w:cs="Arial"/>
                <w:sz w:val="18"/>
                <w:szCs w:val="18"/>
              </w:rPr>
              <w:t>consultation will start in the New Y</w:t>
            </w:r>
            <w:r>
              <w:rPr>
                <w:rFonts w:cs="Arial"/>
                <w:sz w:val="18"/>
                <w:szCs w:val="18"/>
              </w:rPr>
              <w:t>ear to try and get a sense of demand for the service.</w:t>
            </w:r>
          </w:p>
        </w:tc>
        <w:tc>
          <w:tcPr>
            <w:tcW w:w="283" w:type="dxa"/>
          </w:tcPr>
          <w:p w:rsidR="00236E55" w:rsidRPr="00825F66" w:rsidRDefault="00236E55" w:rsidP="004A1B70">
            <w:pPr>
              <w:pStyle w:val="Default"/>
              <w:rPr>
                <w:sz w:val="22"/>
                <w:szCs w:val="22"/>
              </w:rPr>
            </w:pPr>
          </w:p>
        </w:tc>
      </w:tr>
      <w:tr w:rsidR="00A96013" w:rsidRPr="00825F66" w:rsidTr="00921AC7">
        <w:trPr>
          <w:trHeight w:val="70"/>
        </w:trPr>
        <w:tc>
          <w:tcPr>
            <w:tcW w:w="904" w:type="dxa"/>
            <w:shd w:val="clear" w:color="auto" w:fill="DBE5F1" w:themeFill="accent1" w:themeFillTint="33"/>
          </w:tcPr>
          <w:p w:rsidR="00A96013" w:rsidRPr="00A96013" w:rsidRDefault="007F2693" w:rsidP="00E744D0">
            <w:pPr>
              <w:pStyle w:val="Default"/>
              <w:rPr>
                <w:b/>
                <w:sz w:val="18"/>
                <w:szCs w:val="18"/>
              </w:rPr>
            </w:pPr>
            <w:r>
              <w:rPr>
                <w:b/>
                <w:sz w:val="18"/>
                <w:szCs w:val="18"/>
              </w:rPr>
              <w:t>144</w:t>
            </w:r>
            <w:r w:rsidR="00201546">
              <w:rPr>
                <w:b/>
                <w:sz w:val="18"/>
                <w:szCs w:val="18"/>
              </w:rPr>
              <w:t>/19</w:t>
            </w:r>
          </w:p>
        </w:tc>
        <w:tc>
          <w:tcPr>
            <w:tcW w:w="8481" w:type="dxa"/>
            <w:gridSpan w:val="4"/>
            <w:tcBorders>
              <w:bottom w:val="single" w:sz="4" w:space="0" w:color="auto"/>
            </w:tcBorders>
            <w:shd w:val="clear" w:color="auto" w:fill="DBE5F1" w:themeFill="accent1" w:themeFillTint="33"/>
          </w:tcPr>
          <w:p w:rsidR="00A96013" w:rsidRPr="00A96013" w:rsidRDefault="007F2693" w:rsidP="00EE2D41">
            <w:pPr>
              <w:pStyle w:val="NoSpacing"/>
              <w:jc w:val="both"/>
              <w:rPr>
                <w:rFonts w:cs="Arial"/>
                <w:b/>
                <w:sz w:val="18"/>
                <w:szCs w:val="18"/>
              </w:rPr>
            </w:pPr>
            <w:r>
              <w:rPr>
                <w:rFonts w:cs="Arial"/>
                <w:b/>
                <w:sz w:val="18"/>
                <w:szCs w:val="18"/>
              </w:rPr>
              <w:t>Repairs to The Flash Knee Rails</w:t>
            </w:r>
          </w:p>
        </w:tc>
        <w:tc>
          <w:tcPr>
            <w:tcW w:w="283" w:type="dxa"/>
            <w:shd w:val="clear" w:color="auto" w:fill="DBE5F1" w:themeFill="accent1" w:themeFillTint="33"/>
          </w:tcPr>
          <w:p w:rsidR="00A96013" w:rsidRPr="00A96013" w:rsidRDefault="00A96013" w:rsidP="004A1B70">
            <w:pPr>
              <w:pStyle w:val="Default"/>
              <w:rPr>
                <w:b/>
                <w:sz w:val="22"/>
                <w:szCs w:val="22"/>
              </w:rPr>
            </w:pPr>
          </w:p>
        </w:tc>
      </w:tr>
      <w:tr w:rsidR="00A96013" w:rsidRPr="00825F66" w:rsidTr="00921AC7">
        <w:trPr>
          <w:trHeight w:val="70"/>
        </w:trPr>
        <w:tc>
          <w:tcPr>
            <w:tcW w:w="904" w:type="dxa"/>
          </w:tcPr>
          <w:p w:rsidR="00A96013" w:rsidRPr="00A96013" w:rsidRDefault="00A96013" w:rsidP="00D53AEA">
            <w:pPr>
              <w:pStyle w:val="Default"/>
              <w:rPr>
                <w:sz w:val="18"/>
                <w:szCs w:val="18"/>
              </w:rPr>
            </w:pPr>
          </w:p>
        </w:tc>
        <w:tc>
          <w:tcPr>
            <w:tcW w:w="8481" w:type="dxa"/>
            <w:gridSpan w:val="4"/>
            <w:tcBorders>
              <w:bottom w:val="single" w:sz="4" w:space="0" w:color="auto"/>
            </w:tcBorders>
          </w:tcPr>
          <w:p w:rsidR="007F2693" w:rsidRDefault="00AA2ACF" w:rsidP="00AA2ACF">
            <w:pPr>
              <w:pStyle w:val="NoSpacing"/>
              <w:jc w:val="both"/>
              <w:rPr>
                <w:rFonts w:cs="Arial"/>
                <w:sz w:val="18"/>
                <w:szCs w:val="18"/>
              </w:rPr>
            </w:pPr>
            <w:r w:rsidRPr="00AA2ACF">
              <w:rPr>
                <w:rFonts w:cs="Arial"/>
                <w:sz w:val="18"/>
                <w:szCs w:val="18"/>
              </w:rPr>
              <w:t xml:space="preserve">A </w:t>
            </w:r>
            <w:r w:rsidR="007F2693">
              <w:rPr>
                <w:rFonts w:cs="Arial"/>
                <w:sz w:val="18"/>
                <w:szCs w:val="18"/>
              </w:rPr>
              <w:t>quote received from TWS for the repair of broken kneel rails at the Flash was circulated to members</w:t>
            </w:r>
            <w:r w:rsidR="00E744D0">
              <w:rPr>
                <w:rFonts w:cs="Arial"/>
                <w:sz w:val="18"/>
                <w:szCs w:val="18"/>
              </w:rPr>
              <w:t>.</w:t>
            </w:r>
          </w:p>
          <w:p w:rsidR="00AA2ACF" w:rsidRDefault="00AA2ACF" w:rsidP="00E744D0">
            <w:pPr>
              <w:pStyle w:val="NoSpacing"/>
              <w:jc w:val="both"/>
              <w:rPr>
                <w:rFonts w:cs="Arial"/>
                <w:sz w:val="18"/>
                <w:szCs w:val="18"/>
              </w:rPr>
            </w:pPr>
            <w:r w:rsidRPr="00E744D0">
              <w:rPr>
                <w:rFonts w:cs="Arial"/>
                <w:b/>
                <w:sz w:val="18"/>
                <w:szCs w:val="18"/>
              </w:rPr>
              <w:t>Resolved</w:t>
            </w:r>
            <w:r w:rsidR="00E744D0">
              <w:rPr>
                <w:rFonts w:cs="Arial"/>
                <w:sz w:val="18"/>
                <w:szCs w:val="18"/>
              </w:rPr>
              <w:t>: that the quote from TWS for £1,013.88 + VAT be accepted, that</w:t>
            </w:r>
            <w:r w:rsidR="007F2693">
              <w:rPr>
                <w:rFonts w:cs="Arial"/>
                <w:sz w:val="18"/>
                <w:szCs w:val="18"/>
              </w:rPr>
              <w:t xml:space="preserve"> the Clerk requests developing a longer term plan of improvements with T&amp;WC for the area.</w:t>
            </w:r>
          </w:p>
        </w:tc>
        <w:tc>
          <w:tcPr>
            <w:tcW w:w="283" w:type="dxa"/>
          </w:tcPr>
          <w:p w:rsidR="00A96013" w:rsidRPr="00825F66" w:rsidRDefault="00A96013" w:rsidP="004A1B70">
            <w:pPr>
              <w:pStyle w:val="Default"/>
              <w:rPr>
                <w:sz w:val="22"/>
                <w:szCs w:val="22"/>
              </w:rPr>
            </w:pPr>
          </w:p>
        </w:tc>
      </w:tr>
      <w:tr w:rsidR="00E744D0" w:rsidRPr="00825F66" w:rsidTr="00E744D0">
        <w:trPr>
          <w:trHeight w:val="70"/>
        </w:trPr>
        <w:tc>
          <w:tcPr>
            <w:tcW w:w="904" w:type="dxa"/>
            <w:shd w:val="clear" w:color="auto" w:fill="DBE5F1" w:themeFill="accent1" w:themeFillTint="33"/>
          </w:tcPr>
          <w:p w:rsidR="00E744D0" w:rsidRPr="00E744D0" w:rsidRDefault="00E744D0" w:rsidP="00D53AEA">
            <w:pPr>
              <w:pStyle w:val="Default"/>
              <w:rPr>
                <w:b/>
                <w:sz w:val="18"/>
                <w:szCs w:val="18"/>
              </w:rPr>
            </w:pPr>
            <w:r w:rsidRPr="00E744D0">
              <w:rPr>
                <w:b/>
                <w:sz w:val="18"/>
                <w:szCs w:val="18"/>
              </w:rPr>
              <w:t>145/19</w:t>
            </w:r>
          </w:p>
        </w:tc>
        <w:tc>
          <w:tcPr>
            <w:tcW w:w="8481" w:type="dxa"/>
            <w:gridSpan w:val="4"/>
            <w:tcBorders>
              <w:bottom w:val="single" w:sz="4" w:space="0" w:color="auto"/>
            </w:tcBorders>
            <w:shd w:val="clear" w:color="auto" w:fill="DBE5F1" w:themeFill="accent1" w:themeFillTint="33"/>
          </w:tcPr>
          <w:p w:rsidR="00E744D0" w:rsidRPr="00E744D0" w:rsidRDefault="00E744D0" w:rsidP="00AA2ACF">
            <w:pPr>
              <w:pStyle w:val="NoSpacing"/>
              <w:jc w:val="both"/>
              <w:rPr>
                <w:rFonts w:cs="Arial"/>
                <w:b/>
                <w:sz w:val="18"/>
                <w:szCs w:val="18"/>
              </w:rPr>
            </w:pPr>
            <w:r w:rsidRPr="00E744D0">
              <w:rPr>
                <w:rFonts w:cs="Arial"/>
                <w:b/>
                <w:sz w:val="18"/>
                <w:szCs w:val="18"/>
              </w:rPr>
              <w:t>Priorslee bus shelter damage</w:t>
            </w:r>
          </w:p>
        </w:tc>
        <w:tc>
          <w:tcPr>
            <w:tcW w:w="283" w:type="dxa"/>
            <w:shd w:val="clear" w:color="auto" w:fill="DBE5F1" w:themeFill="accent1" w:themeFillTint="33"/>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FFFFFF" w:themeFill="background1"/>
          </w:tcPr>
          <w:p w:rsidR="00E744D0" w:rsidRPr="00E744D0" w:rsidRDefault="00E744D0" w:rsidP="00D53AEA">
            <w:pPr>
              <w:pStyle w:val="Default"/>
              <w:rPr>
                <w:b/>
                <w:sz w:val="18"/>
                <w:szCs w:val="18"/>
              </w:rPr>
            </w:pPr>
          </w:p>
        </w:tc>
        <w:tc>
          <w:tcPr>
            <w:tcW w:w="8481" w:type="dxa"/>
            <w:gridSpan w:val="4"/>
            <w:tcBorders>
              <w:bottom w:val="single" w:sz="4" w:space="0" w:color="auto"/>
            </w:tcBorders>
            <w:shd w:val="clear" w:color="auto" w:fill="FFFFFF" w:themeFill="background1"/>
          </w:tcPr>
          <w:p w:rsidR="00E744D0" w:rsidRDefault="00E744D0" w:rsidP="00E744D0">
            <w:pPr>
              <w:pStyle w:val="NoSpacing"/>
              <w:jc w:val="both"/>
              <w:rPr>
                <w:rFonts w:cs="Arial"/>
                <w:sz w:val="18"/>
                <w:szCs w:val="18"/>
              </w:rPr>
            </w:pPr>
            <w:r w:rsidRPr="00E744D0">
              <w:rPr>
                <w:rFonts w:cs="Arial"/>
                <w:b/>
                <w:sz w:val="18"/>
                <w:szCs w:val="18"/>
              </w:rPr>
              <w:t>Resolved</w:t>
            </w:r>
            <w:r>
              <w:rPr>
                <w:rFonts w:cs="Arial"/>
                <w:sz w:val="18"/>
                <w:szCs w:val="18"/>
              </w:rPr>
              <w:t>: that the Agenda item be defer</w:t>
            </w:r>
            <w:r w:rsidR="00174FB0">
              <w:rPr>
                <w:rFonts w:cs="Arial"/>
                <w:sz w:val="18"/>
                <w:szCs w:val="18"/>
              </w:rPr>
              <w:t>red until further information be</w:t>
            </w:r>
            <w:r>
              <w:rPr>
                <w:rFonts w:cs="Arial"/>
                <w:sz w:val="18"/>
                <w:szCs w:val="18"/>
              </w:rPr>
              <w:t xml:space="preserve"> available.</w:t>
            </w:r>
          </w:p>
        </w:tc>
        <w:tc>
          <w:tcPr>
            <w:tcW w:w="283" w:type="dxa"/>
            <w:shd w:val="clear" w:color="auto" w:fill="FFFFFF" w:themeFill="background1"/>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DBE5F1" w:themeFill="accent1" w:themeFillTint="33"/>
          </w:tcPr>
          <w:p w:rsidR="00E744D0" w:rsidRPr="00E744D0" w:rsidRDefault="00E744D0" w:rsidP="00D53AEA">
            <w:pPr>
              <w:pStyle w:val="Default"/>
              <w:rPr>
                <w:b/>
                <w:sz w:val="18"/>
                <w:szCs w:val="18"/>
              </w:rPr>
            </w:pPr>
            <w:r>
              <w:rPr>
                <w:b/>
                <w:sz w:val="18"/>
                <w:szCs w:val="18"/>
              </w:rPr>
              <w:t>146/19</w:t>
            </w:r>
          </w:p>
        </w:tc>
        <w:tc>
          <w:tcPr>
            <w:tcW w:w="8481" w:type="dxa"/>
            <w:gridSpan w:val="4"/>
            <w:tcBorders>
              <w:bottom w:val="single" w:sz="4" w:space="0" w:color="auto"/>
            </w:tcBorders>
            <w:shd w:val="clear" w:color="auto" w:fill="DBE5F1" w:themeFill="accent1" w:themeFillTint="33"/>
          </w:tcPr>
          <w:p w:rsidR="00E744D0" w:rsidRPr="00E744D0" w:rsidRDefault="00E744D0" w:rsidP="00AA2ACF">
            <w:pPr>
              <w:pStyle w:val="NoSpacing"/>
              <w:jc w:val="both"/>
              <w:rPr>
                <w:rFonts w:cs="Arial"/>
                <w:b/>
                <w:sz w:val="18"/>
                <w:szCs w:val="18"/>
              </w:rPr>
            </w:pPr>
            <w:r>
              <w:rPr>
                <w:rFonts w:cs="Arial"/>
                <w:b/>
                <w:sz w:val="18"/>
                <w:szCs w:val="18"/>
              </w:rPr>
              <w:t>Priorslee Green</w:t>
            </w:r>
          </w:p>
        </w:tc>
        <w:tc>
          <w:tcPr>
            <w:tcW w:w="283" w:type="dxa"/>
            <w:shd w:val="clear" w:color="auto" w:fill="DBE5F1" w:themeFill="accent1" w:themeFillTint="33"/>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FFFFFF" w:themeFill="background1"/>
          </w:tcPr>
          <w:p w:rsidR="00E744D0" w:rsidRPr="00E744D0" w:rsidRDefault="00E744D0" w:rsidP="00D53AEA">
            <w:pPr>
              <w:pStyle w:val="Default"/>
              <w:rPr>
                <w:b/>
                <w:sz w:val="18"/>
                <w:szCs w:val="18"/>
              </w:rPr>
            </w:pPr>
          </w:p>
        </w:tc>
        <w:tc>
          <w:tcPr>
            <w:tcW w:w="8481" w:type="dxa"/>
            <w:gridSpan w:val="4"/>
            <w:tcBorders>
              <w:bottom w:val="single" w:sz="4" w:space="0" w:color="auto"/>
            </w:tcBorders>
            <w:shd w:val="clear" w:color="auto" w:fill="FFFFFF" w:themeFill="background1"/>
          </w:tcPr>
          <w:p w:rsidR="00E744D0" w:rsidRDefault="00E744D0" w:rsidP="00AA2ACF">
            <w:pPr>
              <w:pStyle w:val="NoSpacing"/>
              <w:jc w:val="both"/>
              <w:rPr>
                <w:rFonts w:cs="Arial"/>
                <w:sz w:val="18"/>
                <w:szCs w:val="18"/>
              </w:rPr>
            </w:pPr>
            <w:r>
              <w:rPr>
                <w:rFonts w:cs="Arial"/>
                <w:sz w:val="18"/>
                <w:szCs w:val="18"/>
              </w:rPr>
              <w:t>A quote received from TWS for the installation of railings and a bollard, to prevent vehicles accessing the village green was circulated to members.</w:t>
            </w:r>
          </w:p>
          <w:p w:rsidR="00E744D0" w:rsidRPr="00E744D0" w:rsidRDefault="00E744D0" w:rsidP="00E744D0">
            <w:pPr>
              <w:pStyle w:val="NoSpacing"/>
              <w:jc w:val="both"/>
              <w:rPr>
                <w:rFonts w:cs="Arial"/>
                <w:sz w:val="18"/>
                <w:szCs w:val="18"/>
              </w:rPr>
            </w:pPr>
            <w:r w:rsidRPr="00174FB0">
              <w:rPr>
                <w:rFonts w:cs="Arial"/>
                <w:b/>
                <w:sz w:val="18"/>
                <w:szCs w:val="18"/>
              </w:rPr>
              <w:t>Resolved</w:t>
            </w:r>
            <w:r>
              <w:rPr>
                <w:rFonts w:cs="Arial"/>
                <w:sz w:val="18"/>
                <w:szCs w:val="18"/>
              </w:rPr>
              <w:t>: that the quote from TWS for £625.00 + VAT be accepted.</w:t>
            </w:r>
          </w:p>
        </w:tc>
        <w:tc>
          <w:tcPr>
            <w:tcW w:w="283" w:type="dxa"/>
            <w:shd w:val="clear" w:color="auto" w:fill="FFFFFF" w:themeFill="background1"/>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DBE5F1" w:themeFill="accent1" w:themeFillTint="33"/>
          </w:tcPr>
          <w:p w:rsidR="00E744D0" w:rsidRPr="00E744D0" w:rsidRDefault="00E744D0" w:rsidP="00D53AEA">
            <w:pPr>
              <w:pStyle w:val="Default"/>
              <w:rPr>
                <w:b/>
                <w:sz w:val="18"/>
                <w:szCs w:val="18"/>
              </w:rPr>
            </w:pPr>
            <w:r w:rsidRPr="00E744D0">
              <w:rPr>
                <w:b/>
                <w:sz w:val="18"/>
                <w:szCs w:val="18"/>
              </w:rPr>
              <w:t>147/17</w:t>
            </w:r>
          </w:p>
        </w:tc>
        <w:tc>
          <w:tcPr>
            <w:tcW w:w="8481" w:type="dxa"/>
            <w:gridSpan w:val="4"/>
            <w:tcBorders>
              <w:bottom w:val="single" w:sz="4" w:space="0" w:color="auto"/>
            </w:tcBorders>
            <w:shd w:val="clear" w:color="auto" w:fill="DBE5F1" w:themeFill="accent1" w:themeFillTint="33"/>
          </w:tcPr>
          <w:p w:rsidR="00E744D0" w:rsidRPr="00E744D0" w:rsidRDefault="00E744D0" w:rsidP="00AA2ACF">
            <w:pPr>
              <w:pStyle w:val="NoSpacing"/>
              <w:jc w:val="both"/>
              <w:rPr>
                <w:rFonts w:cs="Arial"/>
                <w:b/>
                <w:sz w:val="18"/>
                <w:szCs w:val="18"/>
              </w:rPr>
            </w:pPr>
            <w:r w:rsidRPr="00E744D0">
              <w:rPr>
                <w:rFonts w:cs="Arial"/>
                <w:b/>
                <w:sz w:val="18"/>
                <w:szCs w:val="18"/>
              </w:rPr>
              <w:t>Installation of Hearing loop system</w:t>
            </w:r>
          </w:p>
        </w:tc>
        <w:tc>
          <w:tcPr>
            <w:tcW w:w="283" w:type="dxa"/>
            <w:shd w:val="clear" w:color="auto" w:fill="DBE5F1" w:themeFill="accent1" w:themeFillTint="33"/>
          </w:tcPr>
          <w:p w:rsidR="00E744D0" w:rsidRPr="00E744D0" w:rsidRDefault="00E744D0" w:rsidP="004A1B70">
            <w:pPr>
              <w:pStyle w:val="Default"/>
              <w:rPr>
                <w:b/>
                <w:sz w:val="22"/>
                <w:szCs w:val="22"/>
              </w:rPr>
            </w:pPr>
          </w:p>
        </w:tc>
      </w:tr>
      <w:tr w:rsidR="00E744D0" w:rsidRPr="00825F66" w:rsidTr="00E744D0">
        <w:trPr>
          <w:trHeight w:val="70"/>
        </w:trPr>
        <w:tc>
          <w:tcPr>
            <w:tcW w:w="904" w:type="dxa"/>
            <w:shd w:val="clear" w:color="auto" w:fill="FFFFFF" w:themeFill="background1"/>
          </w:tcPr>
          <w:p w:rsidR="00E744D0" w:rsidRDefault="00E744D0" w:rsidP="00D53AEA">
            <w:pPr>
              <w:pStyle w:val="Default"/>
              <w:rPr>
                <w:b/>
                <w:sz w:val="18"/>
                <w:szCs w:val="18"/>
              </w:rPr>
            </w:pPr>
          </w:p>
        </w:tc>
        <w:tc>
          <w:tcPr>
            <w:tcW w:w="8481" w:type="dxa"/>
            <w:gridSpan w:val="4"/>
            <w:tcBorders>
              <w:bottom w:val="single" w:sz="4" w:space="0" w:color="auto"/>
            </w:tcBorders>
            <w:shd w:val="clear" w:color="auto" w:fill="FFFFFF" w:themeFill="background1"/>
          </w:tcPr>
          <w:p w:rsidR="00E744D0" w:rsidRDefault="00E744D0" w:rsidP="00AA2ACF">
            <w:pPr>
              <w:pStyle w:val="NoSpacing"/>
              <w:jc w:val="both"/>
              <w:rPr>
                <w:rFonts w:cs="Arial"/>
                <w:sz w:val="18"/>
                <w:szCs w:val="18"/>
              </w:rPr>
            </w:pPr>
            <w:r>
              <w:rPr>
                <w:rFonts w:cs="Arial"/>
                <w:sz w:val="18"/>
                <w:szCs w:val="18"/>
              </w:rPr>
              <w:t>A quote received from AVT Communications Ltd for the installation and annual service for a hearing loop system for the parish centre</w:t>
            </w:r>
            <w:r w:rsidR="00826687">
              <w:rPr>
                <w:rFonts w:cs="Arial"/>
                <w:sz w:val="18"/>
                <w:szCs w:val="18"/>
              </w:rPr>
              <w:t>,</w:t>
            </w:r>
            <w:r>
              <w:rPr>
                <w:rFonts w:cs="Arial"/>
                <w:sz w:val="18"/>
                <w:szCs w:val="18"/>
              </w:rPr>
              <w:t xml:space="preserve"> was circulated to members.</w:t>
            </w:r>
          </w:p>
          <w:p w:rsidR="00E744D0" w:rsidRDefault="00E744D0" w:rsidP="00AA2ACF">
            <w:pPr>
              <w:pStyle w:val="NoSpacing"/>
              <w:jc w:val="both"/>
              <w:rPr>
                <w:rFonts w:cs="Arial"/>
                <w:sz w:val="18"/>
                <w:szCs w:val="18"/>
              </w:rPr>
            </w:pPr>
            <w:r>
              <w:rPr>
                <w:rFonts w:cs="Arial"/>
                <w:sz w:val="18"/>
                <w:szCs w:val="18"/>
              </w:rPr>
              <w:t>Resolved: that the quote from AVT Communications Ltd for £</w:t>
            </w:r>
            <w:r w:rsidR="00826687">
              <w:rPr>
                <w:rFonts w:cs="Arial"/>
                <w:sz w:val="18"/>
                <w:szCs w:val="18"/>
              </w:rPr>
              <w:t>925 Exc VAT and £80.00 for the annual service be accepted.</w:t>
            </w:r>
          </w:p>
        </w:tc>
        <w:tc>
          <w:tcPr>
            <w:tcW w:w="283" w:type="dxa"/>
            <w:shd w:val="clear" w:color="auto" w:fill="FFFFFF" w:themeFill="background1"/>
          </w:tcPr>
          <w:p w:rsidR="00E744D0" w:rsidRPr="00825F66" w:rsidRDefault="00E744D0" w:rsidP="004A1B70">
            <w:pPr>
              <w:pStyle w:val="Default"/>
              <w:rPr>
                <w:sz w:val="22"/>
                <w:szCs w:val="22"/>
              </w:rPr>
            </w:pPr>
          </w:p>
        </w:tc>
      </w:tr>
      <w:tr w:rsidR="00DB42E6" w:rsidRPr="006D1487" w:rsidTr="00921AC7">
        <w:trPr>
          <w:trHeight w:val="274"/>
        </w:trPr>
        <w:tc>
          <w:tcPr>
            <w:tcW w:w="904" w:type="dxa"/>
            <w:shd w:val="clear" w:color="auto" w:fill="DBE5F1" w:themeFill="accent1" w:themeFillTint="33"/>
          </w:tcPr>
          <w:p w:rsidR="00DB42E6" w:rsidRPr="00DB42E6" w:rsidRDefault="00826687" w:rsidP="0002696A">
            <w:pPr>
              <w:pStyle w:val="Default"/>
              <w:rPr>
                <w:b/>
                <w:sz w:val="18"/>
                <w:szCs w:val="18"/>
              </w:rPr>
            </w:pPr>
            <w:r>
              <w:rPr>
                <w:b/>
                <w:sz w:val="18"/>
                <w:szCs w:val="18"/>
              </w:rPr>
              <w:t>148</w:t>
            </w:r>
            <w:r w:rsidR="00DB42E6" w:rsidRPr="00DB42E6">
              <w:rPr>
                <w:b/>
                <w:sz w:val="18"/>
                <w:szCs w:val="18"/>
              </w:rPr>
              <w:t>/19</w:t>
            </w:r>
          </w:p>
        </w:tc>
        <w:tc>
          <w:tcPr>
            <w:tcW w:w="8481" w:type="dxa"/>
            <w:gridSpan w:val="4"/>
            <w:shd w:val="clear" w:color="auto" w:fill="DBE5F1" w:themeFill="accent1" w:themeFillTint="33"/>
          </w:tcPr>
          <w:p w:rsidR="00DB42E6" w:rsidRPr="00DB42E6" w:rsidRDefault="00DB42E6" w:rsidP="00DB42E6">
            <w:pPr>
              <w:spacing w:after="0" w:line="240" w:lineRule="auto"/>
              <w:rPr>
                <w:rFonts w:cs="Arial"/>
                <w:b/>
                <w:sz w:val="18"/>
                <w:szCs w:val="18"/>
              </w:rPr>
            </w:pPr>
            <w:r w:rsidRPr="00DB42E6">
              <w:rPr>
                <w:rFonts w:cs="Arial"/>
                <w:b/>
                <w:sz w:val="18"/>
                <w:szCs w:val="18"/>
              </w:rPr>
              <w:t>Correspondence</w:t>
            </w:r>
          </w:p>
        </w:tc>
        <w:tc>
          <w:tcPr>
            <w:tcW w:w="283" w:type="dxa"/>
            <w:shd w:val="clear" w:color="auto" w:fill="DBE5F1" w:themeFill="accent1" w:themeFillTint="33"/>
          </w:tcPr>
          <w:p w:rsidR="00DB42E6" w:rsidRPr="00DB42E6" w:rsidRDefault="00DB42E6" w:rsidP="008E2B72">
            <w:pPr>
              <w:pStyle w:val="Default"/>
              <w:rPr>
                <w:b/>
                <w:sz w:val="22"/>
                <w:szCs w:val="22"/>
              </w:rPr>
            </w:pPr>
          </w:p>
        </w:tc>
      </w:tr>
      <w:tr w:rsidR="00DB42E6" w:rsidRPr="006D1487" w:rsidTr="00921AC7">
        <w:trPr>
          <w:trHeight w:val="274"/>
        </w:trPr>
        <w:tc>
          <w:tcPr>
            <w:tcW w:w="904" w:type="dxa"/>
            <w:shd w:val="clear" w:color="auto" w:fill="FFFFFF" w:themeFill="background1"/>
          </w:tcPr>
          <w:p w:rsidR="00DB42E6" w:rsidRDefault="00DB42E6" w:rsidP="0002696A">
            <w:pPr>
              <w:pStyle w:val="Default"/>
              <w:rPr>
                <w:b/>
                <w:sz w:val="18"/>
                <w:szCs w:val="18"/>
              </w:rPr>
            </w:pPr>
          </w:p>
          <w:p w:rsidR="00765606" w:rsidRDefault="00765606" w:rsidP="0002696A">
            <w:pPr>
              <w:pStyle w:val="Default"/>
              <w:rPr>
                <w:b/>
                <w:sz w:val="18"/>
                <w:szCs w:val="18"/>
              </w:rPr>
            </w:pPr>
          </w:p>
          <w:p w:rsidR="00CE5AA9" w:rsidRDefault="00CE5AA9" w:rsidP="0002696A">
            <w:pPr>
              <w:pStyle w:val="Default"/>
              <w:rPr>
                <w:sz w:val="18"/>
                <w:szCs w:val="18"/>
              </w:rPr>
            </w:pPr>
          </w:p>
          <w:p w:rsidR="00765606" w:rsidRDefault="00765606" w:rsidP="0002696A">
            <w:pPr>
              <w:pStyle w:val="Default"/>
              <w:rPr>
                <w:sz w:val="18"/>
                <w:szCs w:val="18"/>
              </w:rPr>
            </w:pPr>
          </w:p>
          <w:p w:rsidR="00765606" w:rsidRDefault="00765606" w:rsidP="0002696A">
            <w:pPr>
              <w:pStyle w:val="Default"/>
              <w:rPr>
                <w:sz w:val="18"/>
                <w:szCs w:val="18"/>
              </w:rPr>
            </w:pPr>
          </w:p>
          <w:p w:rsidR="00765606" w:rsidRDefault="00765606" w:rsidP="0002696A">
            <w:pPr>
              <w:pStyle w:val="Default"/>
              <w:rPr>
                <w:sz w:val="18"/>
                <w:szCs w:val="18"/>
              </w:rPr>
            </w:pPr>
          </w:p>
          <w:p w:rsidR="00E8289E" w:rsidRDefault="00E8289E" w:rsidP="0002696A">
            <w:pPr>
              <w:pStyle w:val="Default"/>
              <w:rPr>
                <w:sz w:val="18"/>
                <w:szCs w:val="18"/>
              </w:rPr>
            </w:pPr>
          </w:p>
          <w:p w:rsidR="006526F3" w:rsidRDefault="006526F3" w:rsidP="0002696A">
            <w:pPr>
              <w:pStyle w:val="Default"/>
              <w:rPr>
                <w:sz w:val="18"/>
                <w:szCs w:val="18"/>
              </w:rPr>
            </w:pPr>
          </w:p>
          <w:p w:rsidR="006526F3" w:rsidRDefault="006526F3" w:rsidP="0002696A">
            <w:pPr>
              <w:pStyle w:val="Default"/>
              <w:rPr>
                <w:sz w:val="18"/>
                <w:szCs w:val="18"/>
              </w:rPr>
            </w:pPr>
          </w:p>
          <w:p w:rsidR="00E8289E" w:rsidRPr="00DB42E6" w:rsidRDefault="00E8289E" w:rsidP="0002696A">
            <w:pPr>
              <w:pStyle w:val="Default"/>
              <w:rPr>
                <w:b/>
                <w:sz w:val="18"/>
                <w:szCs w:val="18"/>
              </w:rPr>
            </w:pPr>
          </w:p>
        </w:tc>
        <w:tc>
          <w:tcPr>
            <w:tcW w:w="8481" w:type="dxa"/>
            <w:gridSpan w:val="4"/>
            <w:shd w:val="clear" w:color="auto" w:fill="FFFFFF" w:themeFill="background1"/>
          </w:tcPr>
          <w:p w:rsidR="00765606" w:rsidRDefault="00CE5AA9" w:rsidP="00765606">
            <w:pPr>
              <w:spacing w:after="0" w:line="240" w:lineRule="auto"/>
              <w:rPr>
                <w:rFonts w:cs="Arial"/>
                <w:b/>
                <w:sz w:val="18"/>
                <w:szCs w:val="18"/>
              </w:rPr>
            </w:pPr>
            <w:r>
              <w:rPr>
                <w:rFonts w:cs="Arial"/>
                <w:b/>
                <w:sz w:val="18"/>
                <w:szCs w:val="18"/>
              </w:rPr>
              <w:t>Correspondence received:</w:t>
            </w:r>
          </w:p>
          <w:p w:rsidR="00B12832" w:rsidRPr="00B12832" w:rsidRDefault="00B12832" w:rsidP="00B12832">
            <w:pPr>
              <w:spacing w:after="0" w:line="240" w:lineRule="auto"/>
              <w:rPr>
                <w:rFonts w:cs="Arial"/>
                <w:sz w:val="18"/>
                <w:szCs w:val="18"/>
              </w:rPr>
            </w:pPr>
          </w:p>
          <w:p w:rsidR="00B12832" w:rsidRPr="00B12832" w:rsidRDefault="00B12832" w:rsidP="00B12832">
            <w:pPr>
              <w:pStyle w:val="ListParagraph"/>
              <w:numPr>
                <w:ilvl w:val="0"/>
                <w:numId w:val="28"/>
              </w:numPr>
              <w:spacing w:after="0" w:line="240" w:lineRule="auto"/>
              <w:rPr>
                <w:rFonts w:cs="Arial"/>
                <w:sz w:val="18"/>
                <w:szCs w:val="18"/>
              </w:rPr>
            </w:pPr>
            <w:r w:rsidRPr="00B12832">
              <w:rPr>
                <w:rFonts w:cs="Arial"/>
                <w:sz w:val="18"/>
                <w:szCs w:val="18"/>
              </w:rPr>
              <w:t>Mr Lawley – closure of Lloyds Bank, Donnington.</w:t>
            </w:r>
          </w:p>
          <w:p w:rsidR="00B12832" w:rsidRDefault="00B12832" w:rsidP="00B12832">
            <w:pPr>
              <w:pStyle w:val="ListParagraph"/>
              <w:spacing w:after="0" w:line="240" w:lineRule="auto"/>
              <w:ind w:left="615"/>
              <w:rPr>
                <w:rFonts w:cs="Arial"/>
                <w:sz w:val="18"/>
                <w:szCs w:val="18"/>
              </w:rPr>
            </w:pPr>
            <w:r>
              <w:rPr>
                <w:rFonts w:cs="Arial"/>
                <w:sz w:val="18"/>
                <w:szCs w:val="18"/>
              </w:rPr>
              <w:t>Agreed: that the Clerk write a letter of objection to the closure.</w:t>
            </w:r>
          </w:p>
          <w:p w:rsidR="00B12832" w:rsidRPr="00B12832" w:rsidRDefault="00B12832" w:rsidP="00B12832">
            <w:pPr>
              <w:pStyle w:val="ListParagraph"/>
              <w:spacing w:after="0" w:line="240" w:lineRule="auto"/>
              <w:ind w:left="615"/>
              <w:rPr>
                <w:rFonts w:cs="Arial"/>
                <w:sz w:val="18"/>
                <w:szCs w:val="18"/>
              </w:rPr>
            </w:pPr>
          </w:p>
          <w:p w:rsidR="00B12832" w:rsidRDefault="00B12832" w:rsidP="00D04352">
            <w:pPr>
              <w:pStyle w:val="ListParagraph"/>
              <w:numPr>
                <w:ilvl w:val="0"/>
                <w:numId w:val="28"/>
              </w:numPr>
              <w:spacing w:after="0" w:line="240" w:lineRule="auto"/>
              <w:rPr>
                <w:rFonts w:cs="Arial"/>
                <w:sz w:val="18"/>
                <w:szCs w:val="18"/>
              </w:rPr>
            </w:pPr>
            <w:r w:rsidRPr="00B12832">
              <w:rPr>
                <w:rFonts w:cs="Arial"/>
                <w:sz w:val="18"/>
                <w:szCs w:val="18"/>
              </w:rPr>
              <w:t>Ms B Dempsey – Presented the parish council with a number of painting done by local artist Kath Peel</w:t>
            </w:r>
          </w:p>
          <w:p w:rsidR="00B12832" w:rsidRDefault="00B12832" w:rsidP="00B12832">
            <w:pPr>
              <w:pStyle w:val="ListParagraph"/>
              <w:spacing w:after="0" w:line="240" w:lineRule="auto"/>
              <w:ind w:left="615"/>
              <w:rPr>
                <w:rFonts w:cs="Arial"/>
                <w:sz w:val="18"/>
                <w:szCs w:val="18"/>
              </w:rPr>
            </w:pPr>
            <w:r>
              <w:rPr>
                <w:rFonts w:cs="Arial"/>
                <w:sz w:val="18"/>
                <w:szCs w:val="18"/>
              </w:rPr>
              <w:t>Agreed: that the Clerk arrange for the painting to be framed and write to St Georges Community Group to thank them for the paintings.</w:t>
            </w:r>
          </w:p>
          <w:p w:rsidR="00B12832" w:rsidRPr="00B12832" w:rsidRDefault="00B12832" w:rsidP="00B12832">
            <w:pPr>
              <w:pStyle w:val="ListParagraph"/>
              <w:spacing w:after="0" w:line="240" w:lineRule="auto"/>
              <w:ind w:left="615"/>
              <w:rPr>
                <w:rFonts w:cs="Arial"/>
                <w:sz w:val="18"/>
                <w:szCs w:val="18"/>
              </w:rPr>
            </w:pPr>
          </w:p>
          <w:p w:rsidR="00B12832" w:rsidRPr="00B12832" w:rsidRDefault="00B12832" w:rsidP="00B12832">
            <w:pPr>
              <w:pStyle w:val="ListParagraph"/>
              <w:numPr>
                <w:ilvl w:val="0"/>
                <w:numId w:val="28"/>
              </w:numPr>
              <w:spacing w:after="0" w:line="240" w:lineRule="auto"/>
              <w:rPr>
                <w:rFonts w:cs="Arial"/>
                <w:sz w:val="18"/>
                <w:szCs w:val="18"/>
              </w:rPr>
            </w:pPr>
            <w:r w:rsidRPr="00B12832">
              <w:rPr>
                <w:rFonts w:cs="Arial"/>
                <w:sz w:val="18"/>
                <w:szCs w:val="18"/>
              </w:rPr>
              <w:t>Gatcombe Way Christmas lights – thank you</w:t>
            </w:r>
            <w:r>
              <w:rPr>
                <w:rFonts w:cs="Arial"/>
                <w:sz w:val="18"/>
                <w:szCs w:val="18"/>
              </w:rPr>
              <w:t xml:space="preserve"> received</w:t>
            </w:r>
            <w:r w:rsidRPr="00B12832">
              <w:rPr>
                <w:rFonts w:cs="Arial"/>
                <w:sz w:val="18"/>
                <w:szCs w:val="18"/>
              </w:rPr>
              <w:t xml:space="preserve"> from Mr P Thomas on behalf of residents</w:t>
            </w:r>
            <w:r>
              <w:rPr>
                <w:rFonts w:cs="Arial"/>
                <w:sz w:val="18"/>
                <w:szCs w:val="18"/>
              </w:rPr>
              <w:t xml:space="preserve"> and local businesses.</w:t>
            </w:r>
          </w:p>
          <w:p w:rsidR="00B12832" w:rsidRPr="00B12832" w:rsidRDefault="00B12832" w:rsidP="00B12832">
            <w:pPr>
              <w:pStyle w:val="ListParagraph"/>
              <w:spacing w:after="0" w:line="240" w:lineRule="auto"/>
              <w:ind w:left="615"/>
              <w:rPr>
                <w:rFonts w:cs="Arial"/>
                <w:sz w:val="18"/>
                <w:szCs w:val="18"/>
              </w:rPr>
            </w:pPr>
          </w:p>
          <w:p w:rsidR="00B12832" w:rsidRDefault="00B12832" w:rsidP="00B12832">
            <w:pPr>
              <w:pStyle w:val="ListParagraph"/>
              <w:numPr>
                <w:ilvl w:val="0"/>
                <w:numId w:val="28"/>
              </w:numPr>
              <w:spacing w:after="0" w:line="240" w:lineRule="auto"/>
              <w:rPr>
                <w:rFonts w:cs="Arial"/>
                <w:sz w:val="18"/>
                <w:szCs w:val="18"/>
              </w:rPr>
            </w:pPr>
            <w:r w:rsidRPr="00B12832">
              <w:rPr>
                <w:rFonts w:cs="Arial"/>
                <w:sz w:val="18"/>
                <w:szCs w:val="18"/>
              </w:rPr>
              <w:t>The Cloisters Christmas Tree– thank you</w:t>
            </w:r>
            <w:r>
              <w:rPr>
                <w:rFonts w:cs="Arial"/>
                <w:sz w:val="18"/>
                <w:szCs w:val="18"/>
              </w:rPr>
              <w:t xml:space="preserve"> received from J Edvikson on behalf of</w:t>
            </w:r>
            <w:r w:rsidRPr="00B12832">
              <w:rPr>
                <w:rFonts w:cs="Arial"/>
                <w:sz w:val="18"/>
                <w:szCs w:val="18"/>
              </w:rPr>
              <w:t xml:space="preserve"> residents</w:t>
            </w:r>
          </w:p>
          <w:p w:rsidR="00B12832" w:rsidRPr="00B12832" w:rsidRDefault="00B12832" w:rsidP="00B12832">
            <w:pPr>
              <w:pStyle w:val="ListParagraph"/>
              <w:spacing w:after="0" w:line="240" w:lineRule="auto"/>
              <w:ind w:left="615"/>
              <w:rPr>
                <w:rFonts w:cs="Arial"/>
                <w:sz w:val="18"/>
                <w:szCs w:val="18"/>
              </w:rPr>
            </w:pPr>
          </w:p>
          <w:p w:rsidR="00B12832" w:rsidRPr="00B12832" w:rsidRDefault="00B12832" w:rsidP="00B12832">
            <w:pPr>
              <w:pStyle w:val="ListParagraph"/>
              <w:numPr>
                <w:ilvl w:val="0"/>
                <w:numId w:val="28"/>
              </w:numPr>
              <w:spacing w:after="0" w:line="240" w:lineRule="auto"/>
              <w:rPr>
                <w:rFonts w:cs="Arial"/>
                <w:sz w:val="18"/>
                <w:szCs w:val="18"/>
              </w:rPr>
            </w:pPr>
            <w:r w:rsidRPr="00B12832">
              <w:rPr>
                <w:rFonts w:cs="Arial"/>
                <w:sz w:val="18"/>
                <w:szCs w:val="18"/>
              </w:rPr>
              <w:t xml:space="preserve">Community bulb planting scheme Teece Drive – thank you received from Mr P Thomas on </w:t>
            </w:r>
          </w:p>
          <w:p w:rsidR="00AA2ACF" w:rsidRPr="00CE5AA9" w:rsidRDefault="00B12832" w:rsidP="00B12832">
            <w:pPr>
              <w:pStyle w:val="ListParagraph"/>
              <w:spacing w:after="0" w:line="240" w:lineRule="auto"/>
              <w:ind w:left="615"/>
              <w:rPr>
                <w:rFonts w:cs="Arial"/>
                <w:sz w:val="18"/>
                <w:szCs w:val="18"/>
              </w:rPr>
            </w:pPr>
            <w:r>
              <w:rPr>
                <w:rFonts w:cs="Arial"/>
                <w:sz w:val="18"/>
                <w:szCs w:val="18"/>
              </w:rPr>
              <w:t xml:space="preserve">behalf of </w:t>
            </w:r>
            <w:r w:rsidRPr="00B12832">
              <w:rPr>
                <w:rFonts w:cs="Arial"/>
                <w:sz w:val="18"/>
                <w:szCs w:val="18"/>
              </w:rPr>
              <w:t>volunteers</w:t>
            </w:r>
          </w:p>
        </w:tc>
        <w:tc>
          <w:tcPr>
            <w:tcW w:w="283" w:type="dxa"/>
            <w:shd w:val="clear" w:color="auto" w:fill="FFFFFF" w:themeFill="background1"/>
          </w:tcPr>
          <w:p w:rsidR="00DB42E6" w:rsidRPr="00DB42E6" w:rsidRDefault="00DB42E6" w:rsidP="008E2B72">
            <w:pPr>
              <w:pStyle w:val="Default"/>
              <w:rPr>
                <w:b/>
                <w:sz w:val="22"/>
                <w:szCs w:val="22"/>
              </w:rPr>
            </w:pPr>
          </w:p>
        </w:tc>
      </w:tr>
      <w:tr w:rsidR="00216B02" w:rsidRPr="006D1487" w:rsidTr="00216B02">
        <w:trPr>
          <w:trHeight w:val="274"/>
        </w:trPr>
        <w:tc>
          <w:tcPr>
            <w:tcW w:w="904" w:type="dxa"/>
            <w:shd w:val="clear" w:color="auto" w:fill="DBE5F1" w:themeFill="accent1" w:themeFillTint="33"/>
          </w:tcPr>
          <w:p w:rsidR="00216B02" w:rsidRDefault="00216B02" w:rsidP="00174FB0">
            <w:pPr>
              <w:pStyle w:val="Default"/>
              <w:rPr>
                <w:b/>
                <w:sz w:val="18"/>
                <w:szCs w:val="18"/>
              </w:rPr>
            </w:pPr>
            <w:r>
              <w:rPr>
                <w:b/>
                <w:sz w:val="18"/>
                <w:szCs w:val="18"/>
              </w:rPr>
              <w:t>149/19</w:t>
            </w:r>
          </w:p>
        </w:tc>
        <w:tc>
          <w:tcPr>
            <w:tcW w:w="8481" w:type="dxa"/>
            <w:gridSpan w:val="4"/>
            <w:shd w:val="clear" w:color="auto" w:fill="DBE5F1" w:themeFill="accent1" w:themeFillTint="33"/>
          </w:tcPr>
          <w:p w:rsidR="00216B02" w:rsidRDefault="00216B02" w:rsidP="00174FB0">
            <w:pPr>
              <w:spacing w:after="0" w:line="240" w:lineRule="auto"/>
              <w:rPr>
                <w:rFonts w:cs="Arial"/>
                <w:b/>
                <w:sz w:val="18"/>
                <w:szCs w:val="18"/>
              </w:rPr>
            </w:pPr>
            <w:r>
              <w:rPr>
                <w:rFonts w:cs="Arial"/>
                <w:b/>
                <w:sz w:val="18"/>
                <w:szCs w:val="18"/>
              </w:rPr>
              <w:t>Delegated Powers</w:t>
            </w:r>
          </w:p>
        </w:tc>
        <w:tc>
          <w:tcPr>
            <w:tcW w:w="283" w:type="dxa"/>
            <w:shd w:val="clear" w:color="auto" w:fill="DBE5F1" w:themeFill="accent1" w:themeFillTint="33"/>
          </w:tcPr>
          <w:p w:rsidR="00216B02" w:rsidRPr="00DB42E6" w:rsidRDefault="00216B02" w:rsidP="00174FB0">
            <w:pPr>
              <w:pStyle w:val="Default"/>
              <w:rPr>
                <w:b/>
                <w:sz w:val="22"/>
                <w:szCs w:val="22"/>
              </w:rPr>
            </w:pPr>
          </w:p>
        </w:tc>
      </w:tr>
      <w:tr w:rsidR="005602FD" w:rsidRPr="006D1487" w:rsidTr="00921AC7">
        <w:trPr>
          <w:trHeight w:val="117"/>
        </w:trPr>
        <w:tc>
          <w:tcPr>
            <w:tcW w:w="904" w:type="dxa"/>
            <w:shd w:val="clear" w:color="auto" w:fill="FFFFFF" w:themeFill="background1"/>
          </w:tcPr>
          <w:p w:rsidR="005602FD" w:rsidRPr="0002696A" w:rsidRDefault="005602FD" w:rsidP="0002696A">
            <w:pPr>
              <w:pStyle w:val="Default"/>
              <w:rPr>
                <w:sz w:val="18"/>
                <w:szCs w:val="18"/>
              </w:rPr>
            </w:pPr>
          </w:p>
        </w:tc>
        <w:tc>
          <w:tcPr>
            <w:tcW w:w="8481" w:type="dxa"/>
            <w:gridSpan w:val="4"/>
            <w:shd w:val="clear" w:color="auto" w:fill="FFFFFF" w:themeFill="background1"/>
          </w:tcPr>
          <w:p w:rsidR="005602FD" w:rsidRDefault="00216B02" w:rsidP="002F4A91">
            <w:pPr>
              <w:spacing w:after="0"/>
              <w:rPr>
                <w:rFonts w:cs="Arial"/>
                <w:sz w:val="18"/>
                <w:szCs w:val="18"/>
              </w:rPr>
            </w:pPr>
            <w:r w:rsidRPr="00F3283A">
              <w:rPr>
                <w:rFonts w:cs="Arial"/>
                <w:b/>
                <w:sz w:val="18"/>
                <w:szCs w:val="18"/>
              </w:rPr>
              <w:t>Resolved:</w:t>
            </w:r>
            <w:r w:rsidRPr="00216B02">
              <w:rPr>
                <w:rFonts w:cs="Arial"/>
                <w:sz w:val="18"/>
                <w:szCs w:val="18"/>
              </w:rPr>
              <w:t xml:space="preserve"> that the Chairman and the Clerk have delegated powers on all Parish C</w:t>
            </w:r>
            <w:r w:rsidR="00F3283A">
              <w:rPr>
                <w:rFonts w:cs="Arial"/>
                <w:sz w:val="18"/>
                <w:szCs w:val="18"/>
              </w:rPr>
              <w:t>ounci</w:t>
            </w:r>
            <w:r w:rsidR="003A6BE4">
              <w:rPr>
                <w:rFonts w:cs="Arial"/>
                <w:sz w:val="18"/>
                <w:szCs w:val="18"/>
              </w:rPr>
              <w:t>l matters</w:t>
            </w:r>
            <w:r w:rsidR="00F3283A">
              <w:rPr>
                <w:rFonts w:cs="Arial"/>
                <w:sz w:val="18"/>
                <w:szCs w:val="18"/>
              </w:rPr>
              <w:t>l until the January</w:t>
            </w:r>
            <w:r w:rsidR="003A6BE4">
              <w:rPr>
                <w:rFonts w:cs="Arial"/>
                <w:sz w:val="18"/>
                <w:szCs w:val="18"/>
              </w:rPr>
              <w:t xml:space="preserve"> Parish Council meeting,</w:t>
            </w:r>
            <w:r w:rsidRPr="00216B02">
              <w:rPr>
                <w:rFonts w:cs="Arial"/>
                <w:sz w:val="18"/>
                <w:szCs w:val="18"/>
              </w:rPr>
              <w:t xml:space="preserve"> that Cllr Roy Williams and the Clerk to have delegate</w:t>
            </w:r>
            <w:r w:rsidR="00F3283A">
              <w:rPr>
                <w:rFonts w:cs="Arial"/>
                <w:sz w:val="18"/>
                <w:szCs w:val="18"/>
              </w:rPr>
              <w:t>d powers on all Planning matter</w:t>
            </w:r>
            <w:r w:rsidR="002F4A91">
              <w:rPr>
                <w:rFonts w:cs="Arial"/>
                <w:sz w:val="18"/>
                <w:szCs w:val="18"/>
              </w:rPr>
              <w:t>s.</w:t>
            </w:r>
          </w:p>
        </w:tc>
        <w:tc>
          <w:tcPr>
            <w:tcW w:w="283" w:type="dxa"/>
            <w:shd w:val="clear" w:color="auto" w:fill="FFFFFF" w:themeFill="background1"/>
          </w:tcPr>
          <w:p w:rsidR="005602FD" w:rsidRPr="0002696A" w:rsidRDefault="005602FD" w:rsidP="008E2B72">
            <w:pPr>
              <w:pStyle w:val="Default"/>
              <w:rPr>
                <w:b/>
                <w:sz w:val="22"/>
                <w:szCs w:val="22"/>
              </w:rPr>
            </w:pPr>
          </w:p>
        </w:tc>
      </w:tr>
      <w:tr w:rsidR="002F4A91" w:rsidRPr="006D1487" w:rsidTr="002F4A91">
        <w:trPr>
          <w:trHeight w:val="209"/>
        </w:trPr>
        <w:tc>
          <w:tcPr>
            <w:tcW w:w="904" w:type="dxa"/>
            <w:shd w:val="clear" w:color="auto" w:fill="DBE5F1" w:themeFill="accent1" w:themeFillTint="33"/>
          </w:tcPr>
          <w:p w:rsidR="002F4A91" w:rsidRPr="002F4A91" w:rsidRDefault="002F4A91" w:rsidP="0002696A">
            <w:pPr>
              <w:pStyle w:val="Default"/>
              <w:rPr>
                <w:b/>
                <w:sz w:val="18"/>
                <w:szCs w:val="18"/>
              </w:rPr>
            </w:pPr>
            <w:r w:rsidRPr="002F4A91">
              <w:rPr>
                <w:b/>
                <w:sz w:val="18"/>
                <w:szCs w:val="18"/>
              </w:rPr>
              <w:t>150/19</w:t>
            </w:r>
          </w:p>
        </w:tc>
        <w:tc>
          <w:tcPr>
            <w:tcW w:w="8481" w:type="dxa"/>
            <w:gridSpan w:val="4"/>
            <w:shd w:val="clear" w:color="auto" w:fill="DBE5F1" w:themeFill="accent1" w:themeFillTint="33"/>
          </w:tcPr>
          <w:p w:rsidR="002F4A91" w:rsidRPr="00F3283A" w:rsidRDefault="002F4A91" w:rsidP="002F4A91">
            <w:pPr>
              <w:spacing w:after="0"/>
              <w:rPr>
                <w:rFonts w:cs="Arial"/>
                <w:b/>
                <w:sz w:val="18"/>
                <w:szCs w:val="18"/>
              </w:rPr>
            </w:pPr>
            <w:r>
              <w:rPr>
                <w:rFonts w:cs="Arial"/>
                <w:b/>
                <w:sz w:val="18"/>
                <w:szCs w:val="18"/>
              </w:rPr>
              <w:t>Exclusion of press and public</w:t>
            </w:r>
          </w:p>
        </w:tc>
        <w:tc>
          <w:tcPr>
            <w:tcW w:w="283" w:type="dxa"/>
            <w:shd w:val="clear" w:color="auto" w:fill="DBE5F1" w:themeFill="accent1" w:themeFillTint="33"/>
          </w:tcPr>
          <w:p w:rsidR="002F4A91" w:rsidRPr="0002696A" w:rsidRDefault="002F4A91" w:rsidP="008E2B72">
            <w:pPr>
              <w:pStyle w:val="Default"/>
              <w:rPr>
                <w:b/>
                <w:sz w:val="22"/>
                <w:szCs w:val="22"/>
              </w:rPr>
            </w:pPr>
          </w:p>
        </w:tc>
      </w:tr>
      <w:tr w:rsidR="002F4A91" w:rsidRPr="006D1487" w:rsidTr="00921AC7">
        <w:trPr>
          <w:trHeight w:val="117"/>
        </w:trPr>
        <w:tc>
          <w:tcPr>
            <w:tcW w:w="904" w:type="dxa"/>
            <w:shd w:val="clear" w:color="auto" w:fill="FFFFFF" w:themeFill="background1"/>
          </w:tcPr>
          <w:p w:rsidR="002F4A91" w:rsidRPr="0002696A" w:rsidRDefault="002F4A91" w:rsidP="0002696A">
            <w:pPr>
              <w:pStyle w:val="Default"/>
              <w:rPr>
                <w:sz w:val="18"/>
                <w:szCs w:val="18"/>
              </w:rPr>
            </w:pPr>
          </w:p>
        </w:tc>
        <w:tc>
          <w:tcPr>
            <w:tcW w:w="8481" w:type="dxa"/>
            <w:gridSpan w:val="4"/>
            <w:shd w:val="clear" w:color="auto" w:fill="FFFFFF" w:themeFill="background1"/>
          </w:tcPr>
          <w:p w:rsidR="002F4A91" w:rsidRPr="00F3283A" w:rsidRDefault="002F4A91" w:rsidP="002F4A91">
            <w:pPr>
              <w:spacing w:after="0"/>
              <w:rPr>
                <w:rFonts w:cs="Arial"/>
                <w:b/>
                <w:sz w:val="18"/>
                <w:szCs w:val="18"/>
              </w:rPr>
            </w:pPr>
            <w:r w:rsidRPr="002F4A91">
              <w:rPr>
                <w:rFonts w:cs="Arial"/>
                <w:b/>
                <w:sz w:val="18"/>
                <w:szCs w:val="18"/>
              </w:rPr>
              <w:t>Resolved: that in view of the confidential nature of the business about to be conducted transacted which will involve the likely disclosure of exempt information as defined in the Public Bodies Admission to Meetings Act 1960, the public and press be temporarily excluded from the meeting and they are instructed to withdraw.</w:t>
            </w:r>
          </w:p>
        </w:tc>
        <w:tc>
          <w:tcPr>
            <w:tcW w:w="283" w:type="dxa"/>
            <w:shd w:val="clear" w:color="auto" w:fill="FFFFFF" w:themeFill="background1"/>
          </w:tcPr>
          <w:p w:rsidR="002F4A91" w:rsidRPr="0002696A" w:rsidRDefault="002F4A91" w:rsidP="008E2B72">
            <w:pPr>
              <w:pStyle w:val="Default"/>
              <w:rPr>
                <w:b/>
                <w:sz w:val="22"/>
                <w:szCs w:val="22"/>
              </w:rPr>
            </w:pPr>
          </w:p>
        </w:tc>
      </w:tr>
      <w:tr w:rsidR="002F4A91" w:rsidRPr="006D1487" w:rsidTr="001807D0">
        <w:trPr>
          <w:trHeight w:val="117"/>
        </w:trPr>
        <w:tc>
          <w:tcPr>
            <w:tcW w:w="904" w:type="dxa"/>
            <w:shd w:val="clear" w:color="auto" w:fill="DBE5F1" w:themeFill="accent1" w:themeFillTint="33"/>
          </w:tcPr>
          <w:p w:rsidR="002F4A91" w:rsidRPr="002F4A91" w:rsidRDefault="002F4A91" w:rsidP="0002696A">
            <w:pPr>
              <w:pStyle w:val="Default"/>
              <w:rPr>
                <w:b/>
                <w:sz w:val="18"/>
                <w:szCs w:val="18"/>
              </w:rPr>
            </w:pPr>
            <w:r w:rsidRPr="002F4A91">
              <w:rPr>
                <w:b/>
                <w:sz w:val="18"/>
                <w:szCs w:val="18"/>
              </w:rPr>
              <w:t>151/19</w:t>
            </w:r>
          </w:p>
        </w:tc>
        <w:tc>
          <w:tcPr>
            <w:tcW w:w="8481" w:type="dxa"/>
            <w:gridSpan w:val="4"/>
            <w:shd w:val="clear" w:color="auto" w:fill="DBE5F1" w:themeFill="accent1" w:themeFillTint="33"/>
          </w:tcPr>
          <w:p w:rsidR="002F4A91" w:rsidRPr="002F4A91" w:rsidRDefault="002F4A91" w:rsidP="002F4A91">
            <w:pPr>
              <w:spacing w:after="0"/>
              <w:rPr>
                <w:rFonts w:cs="Arial"/>
                <w:b/>
                <w:sz w:val="18"/>
                <w:szCs w:val="18"/>
              </w:rPr>
            </w:pPr>
            <w:r>
              <w:rPr>
                <w:rFonts w:cs="Arial"/>
                <w:b/>
                <w:sz w:val="18"/>
                <w:szCs w:val="18"/>
              </w:rPr>
              <w:t>Chairman’s update from meeting with T&amp;WC Cabinet Member Cllr L Carter</w:t>
            </w:r>
          </w:p>
        </w:tc>
        <w:tc>
          <w:tcPr>
            <w:tcW w:w="283" w:type="dxa"/>
            <w:shd w:val="clear" w:color="auto" w:fill="DBE5F1" w:themeFill="accent1" w:themeFillTint="33"/>
          </w:tcPr>
          <w:p w:rsidR="002F4A91" w:rsidRPr="0002696A" w:rsidRDefault="002F4A91" w:rsidP="008E2B72">
            <w:pPr>
              <w:pStyle w:val="Default"/>
              <w:rPr>
                <w:b/>
                <w:sz w:val="22"/>
                <w:szCs w:val="22"/>
              </w:rPr>
            </w:pPr>
          </w:p>
        </w:tc>
      </w:tr>
      <w:tr w:rsidR="002F4A91" w:rsidRPr="006D1487" w:rsidTr="00921AC7">
        <w:trPr>
          <w:trHeight w:val="117"/>
        </w:trPr>
        <w:tc>
          <w:tcPr>
            <w:tcW w:w="904" w:type="dxa"/>
            <w:shd w:val="clear" w:color="auto" w:fill="FFFFFF" w:themeFill="background1"/>
          </w:tcPr>
          <w:p w:rsidR="002F4A91" w:rsidRPr="002F4A91" w:rsidRDefault="002F4A91" w:rsidP="0002696A">
            <w:pPr>
              <w:pStyle w:val="Default"/>
              <w:rPr>
                <w:b/>
                <w:sz w:val="18"/>
                <w:szCs w:val="18"/>
              </w:rPr>
            </w:pPr>
          </w:p>
        </w:tc>
        <w:tc>
          <w:tcPr>
            <w:tcW w:w="8481" w:type="dxa"/>
            <w:gridSpan w:val="4"/>
            <w:shd w:val="clear" w:color="auto" w:fill="FFFFFF" w:themeFill="background1"/>
          </w:tcPr>
          <w:p w:rsidR="002F4A91" w:rsidRDefault="00174FB0" w:rsidP="00174FB0">
            <w:pPr>
              <w:spacing w:after="0" w:line="240" w:lineRule="auto"/>
              <w:rPr>
                <w:rFonts w:cs="Arial"/>
                <w:sz w:val="18"/>
                <w:szCs w:val="18"/>
              </w:rPr>
            </w:pPr>
            <w:r>
              <w:rPr>
                <w:rFonts w:cs="Arial"/>
                <w:sz w:val="18"/>
                <w:szCs w:val="18"/>
              </w:rPr>
              <w:t>A copy of Cllr Carter</w:t>
            </w:r>
            <w:r w:rsidR="003A6BE4">
              <w:rPr>
                <w:rFonts w:cs="Arial"/>
                <w:sz w:val="18"/>
                <w:szCs w:val="18"/>
              </w:rPr>
              <w:t>’</w:t>
            </w:r>
            <w:r>
              <w:rPr>
                <w:rFonts w:cs="Arial"/>
                <w:sz w:val="18"/>
                <w:szCs w:val="18"/>
              </w:rPr>
              <w:t>s email was circulated to members. The Chairman provided a verbal</w:t>
            </w:r>
            <w:r w:rsidR="002F4A91" w:rsidRPr="002F4A91">
              <w:rPr>
                <w:rFonts w:cs="Arial"/>
                <w:sz w:val="18"/>
                <w:szCs w:val="18"/>
              </w:rPr>
              <w:t xml:space="preserve"> </w:t>
            </w:r>
            <w:r>
              <w:rPr>
                <w:rFonts w:cs="Arial"/>
                <w:sz w:val="18"/>
                <w:szCs w:val="18"/>
              </w:rPr>
              <w:t>summary of a recent</w:t>
            </w:r>
            <w:r w:rsidR="00A66331">
              <w:rPr>
                <w:rFonts w:cs="Arial"/>
                <w:sz w:val="18"/>
                <w:szCs w:val="18"/>
              </w:rPr>
              <w:t xml:space="preserve"> meeting that himself, </w:t>
            </w:r>
            <w:r w:rsidR="002F4A91" w:rsidRPr="002F4A91">
              <w:rPr>
                <w:rFonts w:cs="Arial"/>
                <w:sz w:val="18"/>
                <w:szCs w:val="18"/>
              </w:rPr>
              <w:t>Cllr Mrs B Richar</w:t>
            </w:r>
            <w:r>
              <w:rPr>
                <w:rFonts w:cs="Arial"/>
                <w:sz w:val="18"/>
                <w:szCs w:val="18"/>
              </w:rPr>
              <w:t xml:space="preserve">ds and the Parish Clerk </w:t>
            </w:r>
            <w:r w:rsidR="002F4A91" w:rsidRPr="002F4A91">
              <w:rPr>
                <w:rFonts w:cs="Arial"/>
                <w:sz w:val="18"/>
                <w:szCs w:val="18"/>
              </w:rPr>
              <w:t>attended</w:t>
            </w:r>
            <w:r>
              <w:rPr>
                <w:rFonts w:cs="Arial"/>
                <w:sz w:val="18"/>
                <w:szCs w:val="18"/>
              </w:rPr>
              <w:t>,</w:t>
            </w:r>
            <w:r w:rsidR="002F4A91" w:rsidRPr="002F4A91">
              <w:rPr>
                <w:rFonts w:cs="Arial"/>
                <w:sz w:val="18"/>
                <w:szCs w:val="18"/>
              </w:rPr>
              <w:t xml:space="preserve"> by invitation from Cllr L Carter.</w:t>
            </w:r>
          </w:p>
          <w:p w:rsidR="002F4A91" w:rsidRDefault="002F4A91" w:rsidP="00174FB0">
            <w:pPr>
              <w:spacing w:after="0" w:line="240" w:lineRule="auto"/>
              <w:rPr>
                <w:rFonts w:cs="Arial"/>
                <w:sz w:val="18"/>
                <w:szCs w:val="18"/>
              </w:rPr>
            </w:pPr>
            <w:r>
              <w:rPr>
                <w:rFonts w:cs="Arial"/>
                <w:sz w:val="18"/>
                <w:szCs w:val="18"/>
              </w:rPr>
              <w:t>Resolved: that the C</w:t>
            </w:r>
            <w:r w:rsidR="00174FB0">
              <w:rPr>
                <w:rFonts w:cs="Arial"/>
                <w:sz w:val="18"/>
                <w:szCs w:val="18"/>
              </w:rPr>
              <w:t>lerk reply to Cllr Carter to confirm</w:t>
            </w:r>
            <w:r>
              <w:rPr>
                <w:rFonts w:cs="Arial"/>
                <w:sz w:val="18"/>
                <w:szCs w:val="18"/>
              </w:rPr>
              <w:t xml:space="preserve"> the council agree in principle</w:t>
            </w:r>
            <w:r w:rsidR="00174FB0">
              <w:rPr>
                <w:rFonts w:cs="Arial"/>
                <w:sz w:val="18"/>
                <w:szCs w:val="18"/>
              </w:rPr>
              <w:t>,</w:t>
            </w:r>
            <w:r>
              <w:rPr>
                <w:rFonts w:cs="Arial"/>
                <w:sz w:val="18"/>
                <w:szCs w:val="18"/>
              </w:rPr>
              <w:t xml:space="preserve"> to enter into further discussions</w:t>
            </w:r>
            <w:r w:rsidR="00174FB0">
              <w:rPr>
                <w:rFonts w:cs="Arial"/>
                <w:sz w:val="18"/>
                <w:szCs w:val="18"/>
              </w:rPr>
              <w:t xml:space="preserve"> and look at options</w:t>
            </w:r>
            <w:r>
              <w:rPr>
                <w:rFonts w:cs="Arial"/>
                <w:sz w:val="18"/>
                <w:szCs w:val="18"/>
              </w:rPr>
              <w:t xml:space="preserve"> regarding The Gower Building.</w:t>
            </w:r>
          </w:p>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2F4A91" w:rsidRPr="002F4A91" w:rsidRDefault="002F4A91" w:rsidP="00186E15">
            <w:pPr>
              <w:spacing w:after="0"/>
              <w:rPr>
                <w:rFonts w:cs="Arial"/>
                <w:sz w:val="18"/>
                <w:szCs w:val="18"/>
              </w:rPr>
            </w:pPr>
            <w:r>
              <w:rPr>
                <w:rFonts w:cs="Arial"/>
                <w:sz w:val="18"/>
                <w:szCs w:val="18"/>
              </w:rPr>
              <w:t>Signed by Chairman………………………………………………Date……………………………………….</w:t>
            </w:r>
          </w:p>
        </w:tc>
        <w:tc>
          <w:tcPr>
            <w:tcW w:w="283" w:type="dxa"/>
            <w:shd w:val="clear" w:color="auto" w:fill="FFFFFF" w:themeFill="background1"/>
          </w:tcPr>
          <w:p w:rsidR="002F4A91" w:rsidRPr="0002696A" w:rsidRDefault="002F4A91" w:rsidP="008E2B72">
            <w:pPr>
              <w:pStyle w:val="Default"/>
              <w:rPr>
                <w:b/>
                <w:sz w:val="22"/>
                <w:szCs w:val="22"/>
              </w:rPr>
            </w:pPr>
          </w:p>
        </w:tc>
      </w:tr>
    </w:tbl>
    <w:p w:rsidR="005E4A42" w:rsidRPr="006D1487" w:rsidRDefault="005E4A42" w:rsidP="000D3BC6">
      <w:pPr>
        <w:rPr>
          <w:rFonts w:cs="Arial"/>
        </w:rPr>
      </w:pPr>
    </w:p>
    <w:sectPr w:rsidR="005E4A42" w:rsidRPr="006D1487" w:rsidSect="008E233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C40" w:rsidRDefault="00494C40" w:rsidP="00D43DEB">
      <w:pPr>
        <w:spacing w:after="0" w:line="240" w:lineRule="auto"/>
      </w:pPr>
      <w:r>
        <w:separator/>
      </w:r>
    </w:p>
  </w:endnote>
  <w:endnote w:type="continuationSeparator" w:id="0">
    <w:p w:rsidR="00494C40" w:rsidRDefault="00494C40"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A2" w:rsidRDefault="00C33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8926E0" w:rsidRDefault="008926E0">
        <w:pPr>
          <w:pStyle w:val="Footer"/>
        </w:pPr>
        <w:r>
          <w:fldChar w:fldCharType="begin"/>
        </w:r>
        <w:r>
          <w:instrText xml:space="preserve"> PAGE   \* MERGEFORMAT </w:instrText>
        </w:r>
        <w:r>
          <w:fldChar w:fldCharType="separate"/>
        </w:r>
        <w:r w:rsidR="008C02F0">
          <w:rPr>
            <w:noProof/>
          </w:rPr>
          <w:t>1</w:t>
        </w:r>
        <w:r>
          <w:rPr>
            <w:noProof/>
          </w:rPr>
          <w:fldChar w:fldCharType="end"/>
        </w:r>
      </w:p>
    </w:sdtContent>
  </w:sdt>
  <w:p w:rsidR="008926E0" w:rsidRDefault="00892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A2" w:rsidRDefault="00C33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C40" w:rsidRDefault="00494C40" w:rsidP="00D43DEB">
      <w:pPr>
        <w:spacing w:after="0" w:line="240" w:lineRule="auto"/>
      </w:pPr>
      <w:r>
        <w:separator/>
      </w:r>
    </w:p>
  </w:footnote>
  <w:footnote w:type="continuationSeparator" w:id="0">
    <w:p w:rsidR="00494C40" w:rsidRDefault="00494C40"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A2" w:rsidRDefault="00C33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60E" w:rsidRDefault="003A26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A2" w:rsidRDefault="00C33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7339"/>
    <w:multiLevelType w:val="hybridMultilevel"/>
    <w:tmpl w:val="68D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465D7"/>
    <w:multiLevelType w:val="hybridMultilevel"/>
    <w:tmpl w:val="FD50A5FC"/>
    <w:lvl w:ilvl="0" w:tplc="20DE5DD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40542AE8"/>
    <w:multiLevelType w:val="hybridMultilevel"/>
    <w:tmpl w:val="D35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82A90"/>
    <w:multiLevelType w:val="hybridMultilevel"/>
    <w:tmpl w:val="212A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07F3D"/>
    <w:multiLevelType w:val="hybridMultilevel"/>
    <w:tmpl w:val="8214CFCA"/>
    <w:lvl w:ilvl="0" w:tplc="0FB4A80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7"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12"/>
  </w:num>
  <w:num w:numId="4">
    <w:abstractNumId w:val="13"/>
  </w:num>
  <w:num w:numId="5">
    <w:abstractNumId w:val="18"/>
  </w:num>
  <w:num w:numId="6">
    <w:abstractNumId w:val="25"/>
  </w:num>
  <w:num w:numId="7">
    <w:abstractNumId w:val="24"/>
  </w:num>
  <w:num w:numId="8">
    <w:abstractNumId w:val="27"/>
  </w:num>
  <w:num w:numId="9">
    <w:abstractNumId w:val="8"/>
  </w:num>
  <w:num w:numId="10">
    <w:abstractNumId w:val="14"/>
  </w:num>
  <w:num w:numId="11">
    <w:abstractNumId w:val="17"/>
  </w:num>
  <w:num w:numId="12">
    <w:abstractNumId w:val="21"/>
  </w:num>
  <w:num w:numId="13">
    <w:abstractNumId w:val="19"/>
  </w:num>
  <w:num w:numId="14">
    <w:abstractNumId w:val="6"/>
  </w:num>
  <w:num w:numId="15">
    <w:abstractNumId w:val="23"/>
  </w:num>
  <w:num w:numId="16">
    <w:abstractNumId w:val="22"/>
  </w:num>
  <w:num w:numId="17">
    <w:abstractNumId w:val="5"/>
  </w:num>
  <w:num w:numId="18">
    <w:abstractNumId w:val="0"/>
  </w:num>
  <w:num w:numId="19">
    <w:abstractNumId w:val="2"/>
  </w:num>
  <w:num w:numId="20">
    <w:abstractNumId w:val="3"/>
  </w:num>
  <w:num w:numId="21">
    <w:abstractNumId w:val="9"/>
  </w:num>
  <w:num w:numId="22">
    <w:abstractNumId w:val="16"/>
  </w:num>
  <w:num w:numId="23">
    <w:abstractNumId w:val="11"/>
  </w:num>
  <w:num w:numId="24">
    <w:abstractNumId w:val="26"/>
  </w:num>
  <w:num w:numId="25">
    <w:abstractNumId w:val="1"/>
  </w:num>
  <w:num w:numId="26">
    <w:abstractNumId w:val="10"/>
  </w:num>
  <w:num w:numId="27">
    <w:abstractNumId w:val="15"/>
  </w:num>
  <w:num w:numId="2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2E5E"/>
    <w:rsid w:val="00004105"/>
    <w:rsid w:val="000042B8"/>
    <w:rsid w:val="0000630B"/>
    <w:rsid w:val="00007920"/>
    <w:rsid w:val="000126CD"/>
    <w:rsid w:val="000129AE"/>
    <w:rsid w:val="00012DDC"/>
    <w:rsid w:val="00012DE1"/>
    <w:rsid w:val="00013823"/>
    <w:rsid w:val="00014720"/>
    <w:rsid w:val="000178D5"/>
    <w:rsid w:val="00022342"/>
    <w:rsid w:val="00023CA8"/>
    <w:rsid w:val="0002696A"/>
    <w:rsid w:val="00026FE6"/>
    <w:rsid w:val="00027A45"/>
    <w:rsid w:val="00031FF8"/>
    <w:rsid w:val="00032F9E"/>
    <w:rsid w:val="00033D16"/>
    <w:rsid w:val="00041009"/>
    <w:rsid w:val="0004323B"/>
    <w:rsid w:val="00044807"/>
    <w:rsid w:val="00045785"/>
    <w:rsid w:val="00045F96"/>
    <w:rsid w:val="00046173"/>
    <w:rsid w:val="000463B5"/>
    <w:rsid w:val="00050ED0"/>
    <w:rsid w:val="0005311D"/>
    <w:rsid w:val="000531D0"/>
    <w:rsid w:val="000552DC"/>
    <w:rsid w:val="00055775"/>
    <w:rsid w:val="00056E68"/>
    <w:rsid w:val="00061519"/>
    <w:rsid w:val="000619DC"/>
    <w:rsid w:val="0006503C"/>
    <w:rsid w:val="00065B23"/>
    <w:rsid w:val="00070695"/>
    <w:rsid w:val="00071737"/>
    <w:rsid w:val="00076A76"/>
    <w:rsid w:val="00080A62"/>
    <w:rsid w:val="0008286B"/>
    <w:rsid w:val="00082D01"/>
    <w:rsid w:val="00086FBE"/>
    <w:rsid w:val="000936FB"/>
    <w:rsid w:val="00095F20"/>
    <w:rsid w:val="000A04F7"/>
    <w:rsid w:val="000A1910"/>
    <w:rsid w:val="000A238C"/>
    <w:rsid w:val="000A37C5"/>
    <w:rsid w:val="000A4CEB"/>
    <w:rsid w:val="000A4D8E"/>
    <w:rsid w:val="000A4E9C"/>
    <w:rsid w:val="000A676C"/>
    <w:rsid w:val="000B3DEB"/>
    <w:rsid w:val="000B498E"/>
    <w:rsid w:val="000B5D82"/>
    <w:rsid w:val="000C002A"/>
    <w:rsid w:val="000C1055"/>
    <w:rsid w:val="000D1089"/>
    <w:rsid w:val="000D11F5"/>
    <w:rsid w:val="000D2F9B"/>
    <w:rsid w:val="000D3BB1"/>
    <w:rsid w:val="000D3BC6"/>
    <w:rsid w:val="000D6D89"/>
    <w:rsid w:val="000D70F0"/>
    <w:rsid w:val="000D7FF1"/>
    <w:rsid w:val="000E3F78"/>
    <w:rsid w:val="000E58ED"/>
    <w:rsid w:val="000E5F5E"/>
    <w:rsid w:val="000E67F5"/>
    <w:rsid w:val="000E6898"/>
    <w:rsid w:val="000F0AC8"/>
    <w:rsid w:val="000F3581"/>
    <w:rsid w:val="000F710D"/>
    <w:rsid w:val="00100974"/>
    <w:rsid w:val="0010523C"/>
    <w:rsid w:val="00111D76"/>
    <w:rsid w:val="00114C02"/>
    <w:rsid w:val="001165A1"/>
    <w:rsid w:val="00120D0A"/>
    <w:rsid w:val="00121357"/>
    <w:rsid w:val="0012357D"/>
    <w:rsid w:val="0012361A"/>
    <w:rsid w:val="00124CAD"/>
    <w:rsid w:val="00126ED5"/>
    <w:rsid w:val="001272FB"/>
    <w:rsid w:val="00130459"/>
    <w:rsid w:val="00136433"/>
    <w:rsid w:val="001400A6"/>
    <w:rsid w:val="00140330"/>
    <w:rsid w:val="00142E58"/>
    <w:rsid w:val="001503CA"/>
    <w:rsid w:val="00150A58"/>
    <w:rsid w:val="001519F2"/>
    <w:rsid w:val="00152A56"/>
    <w:rsid w:val="0015520F"/>
    <w:rsid w:val="0015545D"/>
    <w:rsid w:val="00155EB1"/>
    <w:rsid w:val="00156D59"/>
    <w:rsid w:val="00157748"/>
    <w:rsid w:val="001577E1"/>
    <w:rsid w:val="00164F59"/>
    <w:rsid w:val="00167A38"/>
    <w:rsid w:val="00170F6A"/>
    <w:rsid w:val="001738CA"/>
    <w:rsid w:val="00174FB0"/>
    <w:rsid w:val="00176977"/>
    <w:rsid w:val="001807D0"/>
    <w:rsid w:val="00184B32"/>
    <w:rsid w:val="00186270"/>
    <w:rsid w:val="00186E15"/>
    <w:rsid w:val="00193F86"/>
    <w:rsid w:val="00194DB0"/>
    <w:rsid w:val="001969FD"/>
    <w:rsid w:val="001A47E4"/>
    <w:rsid w:val="001A53D1"/>
    <w:rsid w:val="001A6108"/>
    <w:rsid w:val="001A7734"/>
    <w:rsid w:val="001B3DE3"/>
    <w:rsid w:val="001B4267"/>
    <w:rsid w:val="001B6667"/>
    <w:rsid w:val="001B6FCB"/>
    <w:rsid w:val="001C0ED8"/>
    <w:rsid w:val="001C2B6C"/>
    <w:rsid w:val="001C2CA2"/>
    <w:rsid w:val="001C4FF6"/>
    <w:rsid w:val="001C5451"/>
    <w:rsid w:val="001C7AE8"/>
    <w:rsid w:val="001D22D6"/>
    <w:rsid w:val="001E18E7"/>
    <w:rsid w:val="001E2106"/>
    <w:rsid w:val="001E5FC6"/>
    <w:rsid w:val="001E633F"/>
    <w:rsid w:val="001E6AB1"/>
    <w:rsid w:val="001F3229"/>
    <w:rsid w:val="001F3664"/>
    <w:rsid w:val="001F65C9"/>
    <w:rsid w:val="001F7351"/>
    <w:rsid w:val="00201546"/>
    <w:rsid w:val="00203520"/>
    <w:rsid w:val="00207670"/>
    <w:rsid w:val="00207EC6"/>
    <w:rsid w:val="002125B7"/>
    <w:rsid w:val="0021564F"/>
    <w:rsid w:val="00215A7E"/>
    <w:rsid w:val="00216B02"/>
    <w:rsid w:val="0022001A"/>
    <w:rsid w:val="002220AC"/>
    <w:rsid w:val="00222AAB"/>
    <w:rsid w:val="00223C83"/>
    <w:rsid w:val="002274C1"/>
    <w:rsid w:val="00227664"/>
    <w:rsid w:val="00231FEB"/>
    <w:rsid w:val="00232740"/>
    <w:rsid w:val="00233162"/>
    <w:rsid w:val="002332A7"/>
    <w:rsid w:val="002333C3"/>
    <w:rsid w:val="00233EF1"/>
    <w:rsid w:val="0023467A"/>
    <w:rsid w:val="00236E55"/>
    <w:rsid w:val="00240EB5"/>
    <w:rsid w:val="002457EE"/>
    <w:rsid w:val="00246672"/>
    <w:rsid w:val="00250012"/>
    <w:rsid w:val="0025166A"/>
    <w:rsid w:val="00253850"/>
    <w:rsid w:val="00256E88"/>
    <w:rsid w:val="002571FE"/>
    <w:rsid w:val="002572E4"/>
    <w:rsid w:val="00262570"/>
    <w:rsid w:val="002647EA"/>
    <w:rsid w:val="0026534B"/>
    <w:rsid w:val="0026765C"/>
    <w:rsid w:val="0027239F"/>
    <w:rsid w:val="00273A48"/>
    <w:rsid w:val="0027418D"/>
    <w:rsid w:val="002814F0"/>
    <w:rsid w:val="0028264E"/>
    <w:rsid w:val="00282741"/>
    <w:rsid w:val="002919E8"/>
    <w:rsid w:val="00293342"/>
    <w:rsid w:val="00295B57"/>
    <w:rsid w:val="00296469"/>
    <w:rsid w:val="002A247B"/>
    <w:rsid w:val="002A6024"/>
    <w:rsid w:val="002B357A"/>
    <w:rsid w:val="002B5C1B"/>
    <w:rsid w:val="002B6A4D"/>
    <w:rsid w:val="002B6C4C"/>
    <w:rsid w:val="002D22ED"/>
    <w:rsid w:val="002D2B3F"/>
    <w:rsid w:val="002D3F83"/>
    <w:rsid w:val="002D61F2"/>
    <w:rsid w:val="002E2F90"/>
    <w:rsid w:val="002E3DDD"/>
    <w:rsid w:val="002E4665"/>
    <w:rsid w:val="002E472E"/>
    <w:rsid w:val="002F0269"/>
    <w:rsid w:val="002F0EE9"/>
    <w:rsid w:val="002F1EA8"/>
    <w:rsid w:val="002F225D"/>
    <w:rsid w:val="002F2886"/>
    <w:rsid w:val="002F2FFF"/>
    <w:rsid w:val="002F4A91"/>
    <w:rsid w:val="002F4F24"/>
    <w:rsid w:val="003005C2"/>
    <w:rsid w:val="00303412"/>
    <w:rsid w:val="003076B9"/>
    <w:rsid w:val="003100F2"/>
    <w:rsid w:val="003129AC"/>
    <w:rsid w:val="0031549B"/>
    <w:rsid w:val="00315D23"/>
    <w:rsid w:val="00316D80"/>
    <w:rsid w:val="00317366"/>
    <w:rsid w:val="00317374"/>
    <w:rsid w:val="00321727"/>
    <w:rsid w:val="003229D4"/>
    <w:rsid w:val="00322DF2"/>
    <w:rsid w:val="0032565B"/>
    <w:rsid w:val="00327769"/>
    <w:rsid w:val="00327951"/>
    <w:rsid w:val="00330B2C"/>
    <w:rsid w:val="00333037"/>
    <w:rsid w:val="003357E5"/>
    <w:rsid w:val="003361B4"/>
    <w:rsid w:val="0034039C"/>
    <w:rsid w:val="0034435A"/>
    <w:rsid w:val="00345C30"/>
    <w:rsid w:val="003516D1"/>
    <w:rsid w:val="00360FCE"/>
    <w:rsid w:val="00361051"/>
    <w:rsid w:val="0036300D"/>
    <w:rsid w:val="00367E51"/>
    <w:rsid w:val="00371DFE"/>
    <w:rsid w:val="00372BC2"/>
    <w:rsid w:val="00377DD0"/>
    <w:rsid w:val="0038198B"/>
    <w:rsid w:val="00381F7F"/>
    <w:rsid w:val="003830DC"/>
    <w:rsid w:val="003850FC"/>
    <w:rsid w:val="003878FA"/>
    <w:rsid w:val="00387D01"/>
    <w:rsid w:val="0039250A"/>
    <w:rsid w:val="00394B00"/>
    <w:rsid w:val="003A09D1"/>
    <w:rsid w:val="003A260E"/>
    <w:rsid w:val="003A389B"/>
    <w:rsid w:val="003A53F0"/>
    <w:rsid w:val="003A6440"/>
    <w:rsid w:val="003A6BE4"/>
    <w:rsid w:val="003B193E"/>
    <w:rsid w:val="003B1971"/>
    <w:rsid w:val="003B1B0D"/>
    <w:rsid w:val="003B3850"/>
    <w:rsid w:val="003B453F"/>
    <w:rsid w:val="003B57D4"/>
    <w:rsid w:val="003B66DF"/>
    <w:rsid w:val="003D063F"/>
    <w:rsid w:val="003D14F6"/>
    <w:rsid w:val="003D3D56"/>
    <w:rsid w:val="003D4250"/>
    <w:rsid w:val="003D58D8"/>
    <w:rsid w:val="003E31CD"/>
    <w:rsid w:val="003E7482"/>
    <w:rsid w:val="003F0280"/>
    <w:rsid w:val="003F2ABF"/>
    <w:rsid w:val="003F3450"/>
    <w:rsid w:val="003F5ACD"/>
    <w:rsid w:val="003F6273"/>
    <w:rsid w:val="003F7D9F"/>
    <w:rsid w:val="004028C2"/>
    <w:rsid w:val="00405C84"/>
    <w:rsid w:val="0040687B"/>
    <w:rsid w:val="00411F29"/>
    <w:rsid w:val="00412D7A"/>
    <w:rsid w:val="0041708F"/>
    <w:rsid w:val="00417CBA"/>
    <w:rsid w:val="004200CE"/>
    <w:rsid w:val="004205B2"/>
    <w:rsid w:val="00421DD9"/>
    <w:rsid w:val="004237D1"/>
    <w:rsid w:val="00425D96"/>
    <w:rsid w:val="00426D23"/>
    <w:rsid w:val="00426ECB"/>
    <w:rsid w:val="00432086"/>
    <w:rsid w:val="00441A83"/>
    <w:rsid w:val="00441E19"/>
    <w:rsid w:val="00443B6B"/>
    <w:rsid w:val="00444DB0"/>
    <w:rsid w:val="004457AC"/>
    <w:rsid w:val="00446F94"/>
    <w:rsid w:val="00447108"/>
    <w:rsid w:val="004473E2"/>
    <w:rsid w:val="0044773B"/>
    <w:rsid w:val="00451BFB"/>
    <w:rsid w:val="0045355E"/>
    <w:rsid w:val="004538AD"/>
    <w:rsid w:val="00455187"/>
    <w:rsid w:val="0045536E"/>
    <w:rsid w:val="00457680"/>
    <w:rsid w:val="0046219E"/>
    <w:rsid w:val="00464378"/>
    <w:rsid w:val="0046495F"/>
    <w:rsid w:val="00464DB8"/>
    <w:rsid w:val="00464E4F"/>
    <w:rsid w:val="00465288"/>
    <w:rsid w:val="0046584E"/>
    <w:rsid w:val="00466A85"/>
    <w:rsid w:val="00467B7E"/>
    <w:rsid w:val="00471A39"/>
    <w:rsid w:val="004724D5"/>
    <w:rsid w:val="00474E73"/>
    <w:rsid w:val="00477B22"/>
    <w:rsid w:val="00480021"/>
    <w:rsid w:val="0048012E"/>
    <w:rsid w:val="00482282"/>
    <w:rsid w:val="00483022"/>
    <w:rsid w:val="004830A0"/>
    <w:rsid w:val="00484302"/>
    <w:rsid w:val="00484F6F"/>
    <w:rsid w:val="00485089"/>
    <w:rsid w:val="00486ACC"/>
    <w:rsid w:val="0049197D"/>
    <w:rsid w:val="0049482A"/>
    <w:rsid w:val="00494C40"/>
    <w:rsid w:val="00496756"/>
    <w:rsid w:val="00497242"/>
    <w:rsid w:val="004A1B70"/>
    <w:rsid w:val="004A58C6"/>
    <w:rsid w:val="004A5CBA"/>
    <w:rsid w:val="004A6BDE"/>
    <w:rsid w:val="004B6992"/>
    <w:rsid w:val="004B6B3B"/>
    <w:rsid w:val="004C025E"/>
    <w:rsid w:val="004C6B13"/>
    <w:rsid w:val="004D14BE"/>
    <w:rsid w:val="004D2115"/>
    <w:rsid w:val="004D5D25"/>
    <w:rsid w:val="004E1AA7"/>
    <w:rsid w:val="004E3B63"/>
    <w:rsid w:val="004E5164"/>
    <w:rsid w:val="004E6D39"/>
    <w:rsid w:val="004F5339"/>
    <w:rsid w:val="004F6E8E"/>
    <w:rsid w:val="00500463"/>
    <w:rsid w:val="0050153B"/>
    <w:rsid w:val="005018C9"/>
    <w:rsid w:val="00501F3D"/>
    <w:rsid w:val="0050250A"/>
    <w:rsid w:val="00503B01"/>
    <w:rsid w:val="00507887"/>
    <w:rsid w:val="00510123"/>
    <w:rsid w:val="00510A7F"/>
    <w:rsid w:val="00515778"/>
    <w:rsid w:val="0052083A"/>
    <w:rsid w:val="00520D0A"/>
    <w:rsid w:val="00520EB6"/>
    <w:rsid w:val="00520EC6"/>
    <w:rsid w:val="00523727"/>
    <w:rsid w:val="00523A30"/>
    <w:rsid w:val="00530B43"/>
    <w:rsid w:val="00531916"/>
    <w:rsid w:val="005348FA"/>
    <w:rsid w:val="00536F56"/>
    <w:rsid w:val="00537CAD"/>
    <w:rsid w:val="005438DF"/>
    <w:rsid w:val="00543AC7"/>
    <w:rsid w:val="005458AA"/>
    <w:rsid w:val="005460F0"/>
    <w:rsid w:val="005501E7"/>
    <w:rsid w:val="00552CEB"/>
    <w:rsid w:val="00554D40"/>
    <w:rsid w:val="00555127"/>
    <w:rsid w:val="005602FD"/>
    <w:rsid w:val="00562E66"/>
    <w:rsid w:val="00564EA1"/>
    <w:rsid w:val="00567499"/>
    <w:rsid w:val="00567842"/>
    <w:rsid w:val="00567EC2"/>
    <w:rsid w:val="00575013"/>
    <w:rsid w:val="00576281"/>
    <w:rsid w:val="0058545F"/>
    <w:rsid w:val="00585A85"/>
    <w:rsid w:val="00586E26"/>
    <w:rsid w:val="0059250E"/>
    <w:rsid w:val="00593A53"/>
    <w:rsid w:val="005957CE"/>
    <w:rsid w:val="005A2C44"/>
    <w:rsid w:val="005A564B"/>
    <w:rsid w:val="005B03B1"/>
    <w:rsid w:val="005C4F46"/>
    <w:rsid w:val="005C7131"/>
    <w:rsid w:val="005D010E"/>
    <w:rsid w:val="005D1556"/>
    <w:rsid w:val="005D441D"/>
    <w:rsid w:val="005D582A"/>
    <w:rsid w:val="005D5AF1"/>
    <w:rsid w:val="005E46F4"/>
    <w:rsid w:val="005E4A42"/>
    <w:rsid w:val="005E4C60"/>
    <w:rsid w:val="005E554D"/>
    <w:rsid w:val="005E79B0"/>
    <w:rsid w:val="005F3FAE"/>
    <w:rsid w:val="005F4D4B"/>
    <w:rsid w:val="005F5676"/>
    <w:rsid w:val="005F60F7"/>
    <w:rsid w:val="005F7D12"/>
    <w:rsid w:val="00602EB2"/>
    <w:rsid w:val="006038DB"/>
    <w:rsid w:val="006060A6"/>
    <w:rsid w:val="00606772"/>
    <w:rsid w:val="00607A51"/>
    <w:rsid w:val="00607EBB"/>
    <w:rsid w:val="00610D9D"/>
    <w:rsid w:val="00612221"/>
    <w:rsid w:val="006165A3"/>
    <w:rsid w:val="0061710B"/>
    <w:rsid w:val="00620889"/>
    <w:rsid w:val="00620A35"/>
    <w:rsid w:val="006216BF"/>
    <w:rsid w:val="0062242E"/>
    <w:rsid w:val="00624C55"/>
    <w:rsid w:val="00626EB1"/>
    <w:rsid w:val="0063389E"/>
    <w:rsid w:val="00635E75"/>
    <w:rsid w:val="00636193"/>
    <w:rsid w:val="00636B9C"/>
    <w:rsid w:val="00644BB4"/>
    <w:rsid w:val="0064596A"/>
    <w:rsid w:val="00645C3D"/>
    <w:rsid w:val="006462EF"/>
    <w:rsid w:val="00646D38"/>
    <w:rsid w:val="006478AB"/>
    <w:rsid w:val="006526F3"/>
    <w:rsid w:val="00653C7E"/>
    <w:rsid w:val="006549E4"/>
    <w:rsid w:val="00654F48"/>
    <w:rsid w:val="00655ED0"/>
    <w:rsid w:val="006648C5"/>
    <w:rsid w:val="00670CD9"/>
    <w:rsid w:val="006717A5"/>
    <w:rsid w:val="006725D2"/>
    <w:rsid w:val="00676D12"/>
    <w:rsid w:val="00676F4C"/>
    <w:rsid w:val="00677109"/>
    <w:rsid w:val="0068273A"/>
    <w:rsid w:val="006829F3"/>
    <w:rsid w:val="00684BD4"/>
    <w:rsid w:val="006853A7"/>
    <w:rsid w:val="00685673"/>
    <w:rsid w:val="00685F6D"/>
    <w:rsid w:val="00686806"/>
    <w:rsid w:val="006912E6"/>
    <w:rsid w:val="00692ACF"/>
    <w:rsid w:val="0069356D"/>
    <w:rsid w:val="00693742"/>
    <w:rsid w:val="0069545C"/>
    <w:rsid w:val="006964E1"/>
    <w:rsid w:val="00696F19"/>
    <w:rsid w:val="006970D4"/>
    <w:rsid w:val="006A05F5"/>
    <w:rsid w:val="006A2A36"/>
    <w:rsid w:val="006A3CA6"/>
    <w:rsid w:val="006A761C"/>
    <w:rsid w:val="006B05A1"/>
    <w:rsid w:val="006B1D14"/>
    <w:rsid w:val="006B4227"/>
    <w:rsid w:val="006B5A59"/>
    <w:rsid w:val="006B7AD4"/>
    <w:rsid w:val="006C07F6"/>
    <w:rsid w:val="006C11DB"/>
    <w:rsid w:val="006C15C5"/>
    <w:rsid w:val="006C2134"/>
    <w:rsid w:val="006C4705"/>
    <w:rsid w:val="006C6636"/>
    <w:rsid w:val="006C7172"/>
    <w:rsid w:val="006C74D6"/>
    <w:rsid w:val="006C7C92"/>
    <w:rsid w:val="006C7F57"/>
    <w:rsid w:val="006D055A"/>
    <w:rsid w:val="006D1487"/>
    <w:rsid w:val="006D3198"/>
    <w:rsid w:val="006D5741"/>
    <w:rsid w:val="006D6407"/>
    <w:rsid w:val="006E0079"/>
    <w:rsid w:val="006E09AA"/>
    <w:rsid w:val="006E0C2B"/>
    <w:rsid w:val="006E1ADF"/>
    <w:rsid w:val="006E4E49"/>
    <w:rsid w:val="006E5211"/>
    <w:rsid w:val="006E61AB"/>
    <w:rsid w:val="006F02F3"/>
    <w:rsid w:val="006F1057"/>
    <w:rsid w:val="006F169F"/>
    <w:rsid w:val="006F1AA3"/>
    <w:rsid w:val="006F53EE"/>
    <w:rsid w:val="007013D2"/>
    <w:rsid w:val="007050DF"/>
    <w:rsid w:val="0071059F"/>
    <w:rsid w:val="00713D45"/>
    <w:rsid w:val="00715477"/>
    <w:rsid w:val="00715630"/>
    <w:rsid w:val="00717B1C"/>
    <w:rsid w:val="00721AE1"/>
    <w:rsid w:val="007220E3"/>
    <w:rsid w:val="00724E38"/>
    <w:rsid w:val="00727665"/>
    <w:rsid w:val="00730E97"/>
    <w:rsid w:val="00731BFC"/>
    <w:rsid w:val="007325F8"/>
    <w:rsid w:val="00733F9C"/>
    <w:rsid w:val="00746378"/>
    <w:rsid w:val="007526B7"/>
    <w:rsid w:val="0075389F"/>
    <w:rsid w:val="0075472D"/>
    <w:rsid w:val="007555B8"/>
    <w:rsid w:val="00760F78"/>
    <w:rsid w:val="00761430"/>
    <w:rsid w:val="007618EA"/>
    <w:rsid w:val="00765606"/>
    <w:rsid w:val="00766123"/>
    <w:rsid w:val="00766F2E"/>
    <w:rsid w:val="007750DC"/>
    <w:rsid w:val="007815E2"/>
    <w:rsid w:val="00783880"/>
    <w:rsid w:val="00783ED9"/>
    <w:rsid w:val="0079481C"/>
    <w:rsid w:val="00795D54"/>
    <w:rsid w:val="0079681E"/>
    <w:rsid w:val="0079792B"/>
    <w:rsid w:val="007A1716"/>
    <w:rsid w:val="007A24D4"/>
    <w:rsid w:val="007A3696"/>
    <w:rsid w:val="007A3E43"/>
    <w:rsid w:val="007A5168"/>
    <w:rsid w:val="007B05DE"/>
    <w:rsid w:val="007B2DAB"/>
    <w:rsid w:val="007B3569"/>
    <w:rsid w:val="007B6A60"/>
    <w:rsid w:val="007C1E25"/>
    <w:rsid w:val="007C565E"/>
    <w:rsid w:val="007C72C3"/>
    <w:rsid w:val="007D0225"/>
    <w:rsid w:val="007D043C"/>
    <w:rsid w:val="007D04D0"/>
    <w:rsid w:val="007D0E79"/>
    <w:rsid w:val="007D1864"/>
    <w:rsid w:val="007D2124"/>
    <w:rsid w:val="007D704B"/>
    <w:rsid w:val="007D7FD2"/>
    <w:rsid w:val="007E080F"/>
    <w:rsid w:val="007E48DF"/>
    <w:rsid w:val="007E7173"/>
    <w:rsid w:val="007E722C"/>
    <w:rsid w:val="007E7272"/>
    <w:rsid w:val="007F2344"/>
    <w:rsid w:val="007F2693"/>
    <w:rsid w:val="007F28CD"/>
    <w:rsid w:val="007F4687"/>
    <w:rsid w:val="007F53AA"/>
    <w:rsid w:val="007F78A6"/>
    <w:rsid w:val="00801E8E"/>
    <w:rsid w:val="00803E19"/>
    <w:rsid w:val="00806481"/>
    <w:rsid w:val="00810F9E"/>
    <w:rsid w:val="008119A2"/>
    <w:rsid w:val="0081227A"/>
    <w:rsid w:val="008156BD"/>
    <w:rsid w:val="00815E65"/>
    <w:rsid w:val="00825F66"/>
    <w:rsid w:val="00826687"/>
    <w:rsid w:val="00826EA8"/>
    <w:rsid w:val="00827C4F"/>
    <w:rsid w:val="0083298A"/>
    <w:rsid w:val="008346ED"/>
    <w:rsid w:val="0083477A"/>
    <w:rsid w:val="00836C24"/>
    <w:rsid w:val="008429E8"/>
    <w:rsid w:val="00842D29"/>
    <w:rsid w:val="008614FA"/>
    <w:rsid w:val="00862426"/>
    <w:rsid w:val="0086306C"/>
    <w:rsid w:val="00863CDD"/>
    <w:rsid w:val="00863FC1"/>
    <w:rsid w:val="00867450"/>
    <w:rsid w:val="00874599"/>
    <w:rsid w:val="00875200"/>
    <w:rsid w:val="00876136"/>
    <w:rsid w:val="00876626"/>
    <w:rsid w:val="0087703D"/>
    <w:rsid w:val="00877AC0"/>
    <w:rsid w:val="008805E0"/>
    <w:rsid w:val="00881879"/>
    <w:rsid w:val="0088340D"/>
    <w:rsid w:val="00884D85"/>
    <w:rsid w:val="00885603"/>
    <w:rsid w:val="0088635F"/>
    <w:rsid w:val="0089102A"/>
    <w:rsid w:val="008926E0"/>
    <w:rsid w:val="00894733"/>
    <w:rsid w:val="008951AC"/>
    <w:rsid w:val="008A1C07"/>
    <w:rsid w:val="008A4E07"/>
    <w:rsid w:val="008A5E28"/>
    <w:rsid w:val="008B1F84"/>
    <w:rsid w:val="008B3219"/>
    <w:rsid w:val="008B705B"/>
    <w:rsid w:val="008B731D"/>
    <w:rsid w:val="008B77B8"/>
    <w:rsid w:val="008C02F0"/>
    <w:rsid w:val="008C1BD7"/>
    <w:rsid w:val="008C462E"/>
    <w:rsid w:val="008C4C26"/>
    <w:rsid w:val="008D0FC4"/>
    <w:rsid w:val="008D1A02"/>
    <w:rsid w:val="008D29D2"/>
    <w:rsid w:val="008D42DB"/>
    <w:rsid w:val="008D6669"/>
    <w:rsid w:val="008D6A44"/>
    <w:rsid w:val="008D73AC"/>
    <w:rsid w:val="008E100E"/>
    <w:rsid w:val="008E2337"/>
    <w:rsid w:val="008E2B72"/>
    <w:rsid w:val="008E3B87"/>
    <w:rsid w:val="008E5C31"/>
    <w:rsid w:val="008E65AF"/>
    <w:rsid w:val="008E753D"/>
    <w:rsid w:val="008F0865"/>
    <w:rsid w:val="008F2798"/>
    <w:rsid w:val="008F4477"/>
    <w:rsid w:val="008F466C"/>
    <w:rsid w:val="008F722A"/>
    <w:rsid w:val="00903BBB"/>
    <w:rsid w:val="00904B8E"/>
    <w:rsid w:val="00904C10"/>
    <w:rsid w:val="00905AE9"/>
    <w:rsid w:val="00912BAA"/>
    <w:rsid w:val="00916B95"/>
    <w:rsid w:val="00921AC7"/>
    <w:rsid w:val="00921C62"/>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1912"/>
    <w:rsid w:val="00957B1F"/>
    <w:rsid w:val="00961EE0"/>
    <w:rsid w:val="00962ABA"/>
    <w:rsid w:val="00964450"/>
    <w:rsid w:val="009646F2"/>
    <w:rsid w:val="00965573"/>
    <w:rsid w:val="00970E96"/>
    <w:rsid w:val="00980EBB"/>
    <w:rsid w:val="0098121E"/>
    <w:rsid w:val="00981D87"/>
    <w:rsid w:val="00982E78"/>
    <w:rsid w:val="00984A7A"/>
    <w:rsid w:val="00985B1F"/>
    <w:rsid w:val="009948E7"/>
    <w:rsid w:val="009A0FDB"/>
    <w:rsid w:val="009A3C02"/>
    <w:rsid w:val="009A42A4"/>
    <w:rsid w:val="009A706B"/>
    <w:rsid w:val="009B0290"/>
    <w:rsid w:val="009B1587"/>
    <w:rsid w:val="009B30B7"/>
    <w:rsid w:val="009B5AB1"/>
    <w:rsid w:val="009B5C8B"/>
    <w:rsid w:val="009B671D"/>
    <w:rsid w:val="009B759A"/>
    <w:rsid w:val="009B7ABC"/>
    <w:rsid w:val="009C176F"/>
    <w:rsid w:val="009D0373"/>
    <w:rsid w:val="009D1161"/>
    <w:rsid w:val="009D1EE5"/>
    <w:rsid w:val="009D4552"/>
    <w:rsid w:val="009D4605"/>
    <w:rsid w:val="009D59F8"/>
    <w:rsid w:val="009D5E42"/>
    <w:rsid w:val="009D682D"/>
    <w:rsid w:val="009D690A"/>
    <w:rsid w:val="009E4854"/>
    <w:rsid w:val="009E6B78"/>
    <w:rsid w:val="009F401C"/>
    <w:rsid w:val="009F42BC"/>
    <w:rsid w:val="009F5AA0"/>
    <w:rsid w:val="009F7278"/>
    <w:rsid w:val="00A00C2B"/>
    <w:rsid w:val="00A01E6A"/>
    <w:rsid w:val="00A01FC2"/>
    <w:rsid w:val="00A04850"/>
    <w:rsid w:val="00A048B0"/>
    <w:rsid w:val="00A06894"/>
    <w:rsid w:val="00A06A00"/>
    <w:rsid w:val="00A06C7F"/>
    <w:rsid w:val="00A07FFB"/>
    <w:rsid w:val="00A11EF3"/>
    <w:rsid w:val="00A13610"/>
    <w:rsid w:val="00A13736"/>
    <w:rsid w:val="00A137F1"/>
    <w:rsid w:val="00A13AEF"/>
    <w:rsid w:val="00A13F6B"/>
    <w:rsid w:val="00A141F6"/>
    <w:rsid w:val="00A17C97"/>
    <w:rsid w:val="00A201AB"/>
    <w:rsid w:val="00A21359"/>
    <w:rsid w:val="00A21AC6"/>
    <w:rsid w:val="00A21D74"/>
    <w:rsid w:val="00A26B05"/>
    <w:rsid w:val="00A3271F"/>
    <w:rsid w:val="00A32B7E"/>
    <w:rsid w:val="00A37135"/>
    <w:rsid w:val="00A400BA"/>
    <w:rsid w:val="00A408C1"/>
    <w:rsid w:val="00A45C5A"/>
    <w:rsid w:val="00A475FA"/>
    <w:rsid w:val="00A500CA"/>
    <w:rsid w:val="00A50C07"/>
    <w:rsid w:val="00A53E11"/>
    <w:rsid w:val="00A571A4"/>
    <w:rsid w:val="00A6295D"/>
    <w:rsid w:val="00A62D7D"/>
    <w:rsid w:val="00A635DF"/>
    <w:rsid w:val="00A63CE5"/>
    <w:rsid w:val="00A640A1"/>
    <w:rsid w:val="00A650D6"/>
    <w:rsid w:val="00A66331"/>
    <w:rsid w:val="00A6669E"/>
    <w:rsid w:val="00A67D5B"/>
    <w:rsid w:val="00A70C26"/>
    <w:rsid w:val="00A71936"/>
    <w:rsid w:val="00A733BE"/>
    <w:rsid w:val="00A739C6"/>
    <w:rsid w:val="00A755C6"/>
    <w:rsid w:val="00A77797"/>
    <w:rsid w:val="00A80166"/>
    <w:rsid w:val="00A80FFF"/>
    <w:rsid w:val="00A81BFE"/>
    <w:rsid w:val="00A830FB"/>
    <w:rsid w:val="00A919EF"/>
    <w:rsid w:val="00A942F9"/>
    <w:rsid w:val="00A96013"/>
    <w:rsid w:val="00A961AA"/>
    <w:rsid w:val="00A967CA"/>
    <w:rsid w:val="00AA2ACF"/>
    <w:rsid w:val="00AA59AA"/>
    <w:rsid w:val="00AA6127"/>
    <w:rsid w:val="00AA6747"/>
    <w:rsid w:val="00AA683C"/>
    <w:rsid w:val="00AA741F"/>
    <w:rsid w:val="00AA7E8E"/>
    <w:rsid w:val="00AB47D8"/>
    <w:rsid w:val="00AB70EB"/>
    <w:rsid w:val="00AC08EB"/>
    <w:rsid w:val="00AC4D40"/>
    <w:rsid w:val="00AC558C"/>
    <w:rsid w:val="00AC7A45"/>
    <w:rsid w:val="00AD25C3"/>
    <w:rsid w:val="00AD4AD7"/>
    <w:rsid w:val="00AD5FFE"/>
    <w:rsid w:val="00AD7D1F"/>
    <w:rsid w:val="00AE06B9"/>
    <w:rsid w:val="00AE0B30"/>
    <w:rsid w:val="00AE1626"/>
    <w:rsid w:val="00AE2518"/>
    <w:rsid w:val="00AE30D8"/>
    <w:rsid w:val="00AE5F22"/>
    <w:rsid w:val="00AE67FB"/>
    <w:rsid w:val="00AF0DAB"/>
    <w:rsid w:val="00AF1666"/>
    <w:rsid w:val="00AF2C32"/>
    <w:rsid w:val="00AF435D"/>
    <w:rsid w:val="00AF4429"/>
    <w:rsid w:val="00AF531C"/>
    <w:rsid w:val="00AF5DD4"/>
    <w:rsid w:val="00AF7E60"/>
    <w:rsid w:val="00B000EE"/>
    <w:rsid w:val="00B0124D"/>
    <w:rsid w:val="00B01A1A"/>
    <w:rsid w:val="00B027B4"/>
    <w:rsid w:val="00B03CD5"/>
    <w:rsid w:val="00B03E79"/>
    <w:rsid w:val="00B05571"/>
    <w:rsid w:val="00B1030D"/>
    <w:rsid w:val="00B10885"/>
    <w:rsid w:val="00B11208"/>
    <w:rsid w:val="00B11DB5"/>
    <w:rsid w:val="00B122FE"/>
    <w:rsid w:val="00B12832"/>
    <w:rsid w:val="00B12B66"/>
    <w:rsid w:val="00B12D2A"/>
    <w:rsid w:val="00B1545D"/>
    <w:rsid w:val="00B20BE1"/>
    <w:rsid w:val="00B2102A"/>
    <w:rsid w:val="00B22943"/>
    <w:rsid w:val="00B2420F"/>
    <w:rsid w:val="00B24CE8"/>
    <w:rsid w:val="00B25994"/>
    <w:rsid w:val="00B3176C"/>
    <w:rsid w:val="00B31D99"/>
    <w:rsid w:val="00B35371"/>
    <w:rsid w:val="00B35946"/>
    <w:rsid w:val="00B410FE"/>
    <w:rsid w:val="00B42EE2"/>
    <w:rsid w:val="00B4352D"/>
    <w:rsid w:val="00B43C01"/>
    <w:rsid w:val="00B4668A"/>
    <w:rsid w:val="00B46974"/>
    <w:rsid w:val="00B479F7"/>
    <w:rsid w:val="00B51C50"/>
    <w:rsid w:val="00B5240B"/>
    <w:rsid w:val="00B52F38"/>
    <w:rsid w:val="00B53D73"/>
    <w:rsid w:val="00B56F1A"/>
    <w:rsid w:val="00B57932"/>
    <w:rsid w:val="00B57C7F"/>
    <w:rsid w:val="00B6317D"/>
    <w:rsid w:val="00B6655B"/>
    <w:rsid w:val="00B70E8A"/>
    <w:rsid w:val="00B771A1"/>
    <w:rsid w:val="00B807EE"/>
    <w:rsid w:val="00B809E9"/>
    <w:rsid w:val="00B82F04"/>
    <w:rsid w:val="00B8366D"/>
    <w:rsid w:val="00B8432A"/>
    <w:rsid w:val="00B909CA"/>
    <w:rsid w:val="00B915F3"/>
    <w:rsid w:val="00B91A3D"/>
    <w:rsid w:val="00B91DB0"/>
    <w:rsid w:val="00B95469"/>
    <w:rsid w:val="00BA3479"/>
    <w:rsid w:val="00BA5A7D"/>
    <w:rsid w:val="00BA6AB5"/>
    <w:rsid w:val="00BA7057"/>
    <w:rsid w:val="00BB0306"/>
    <w:rsid w:val="00BB5A37"/>
    <w:rsid w:val="00BC1D82"/>
    <w:rsid w:val="00BC43AE"/>
    <w:rsid w:val="00BC55C4"/>
    <w:rsid w:val="00BC6698"/>
    <w:rsid w:val="00BD04C2"/>
    <w:rsid w:val="00BD28B8"/>
    <w:rsid w:val="00BD3DD9"/>
    <w:rsid w:val="00BD69D9"/>
    <w:rsid w:val="00BD69DC"/>
    <w:rsid w:val="00BD7024"/>
    <w:rsid w:val="00BD7624"/>
    <w:rsid w:val="00BE5FBB"/>
    <w:rsid w:val="00BF30F0"/>
    <w:rsid w:val="00BF3883"/>
    <w:rsid w:val="00BF3B7B"/>
    <w:rsid w:val="00BF5F01"/>
    <w:rsid w:val="00BF75A9"/>
    <w:rsid w:val="00C004C4"/>
    <w:rsid w:val="00C0210F"/>
    <w:rsid w:val="00C06284"/>
    <w:rsid w:val="00C111D2"/>
    <w:rsid w:val="00C1214C"/>
    <w:rsid w:val="00C12A95"/>
    <w:rsid w:val="00C137F8"/>
    <w:rsid w:val="00C13AED"/>
    <w:rsid w:val="00C14D17"/>
    <w:rsid w:val="00C15817"/>
    <w:rsid w:val="00C159AE"/>
    <w:rsid w:val="00C15AB6"/>
    <w:rsid w:val="00C16D02"/>
    <w:rsid w:val="00C17A6F"/>
    <w:rsid w:val="00C203FB"/>
    <w:rsid w:val="00C20E1C"/>
    <w:rsid w:val="00C2162B"/>
    <w:rsid w:val="00C234B4"/>
    <w:rsid w:val="00C26818"/>
    <w:rsid w:val="00C26A94"/>
    <w:rsid w:val="00C27998"/>
    <w:rsid w:val="00C30CE4"/>
    <w:rsid w:val="00C32BA8"/>
    <w:rsid w:val="00C333A2"/>
    <w:rsid w:val="00C33F34"/>
    <w:rsid w:val="00C34DCF"/>
    <w:rsid w:val="00C35487"/>
    <w:rsid w:val="00C35559"/>
    <w:rsid w:val="00C4139C"/>
    <w:rsid w:val="00C47058"/>
    <w:rsid w:val="00C50F1B"/>
    <w:rsid w:val="00C52DAF"/>
    <w:rsid w:val="00C53A34"/>
    <w:rsid w:val="00C5459B"/>
    <w:rsid w:val="00C54E50"/>
    <w:rsid w:val="00C57C20"/>
    <w:rsid w:val="00C6173E"/>
    <w:rsid w:val="00C66D90"/>
    <w:rsid w:val="00C66ED8"/>
    <w:rsid w:val="00C7282A"/>
    <w:rsid w:val="00C73EF0"/>
    <w:rsid w:val="00C73FDA"/>
    <w:rsid w:val="00C7522C"/>
    <w:rsid w:val="00C772E6"/>
    <w:rsid w:val="00C8035B"/>
    <w:rsid w:val="00C80B51"/>
    <w:rsid w:val="00C82740"/>
    <w:rsid w:val="00C82E79"/>
    <w:rsid w:val="00C83411"/>
    <w:rsid w:val="00C859B7"/>
    <w:rsid w:val="00C86C52"/>
    <w:rsid w:val="00C875A2"/>
    <w:rsid w:val="00C909EA"/>
    <w:rsid w:val="00C90CBF"/>
    <w:rsid w:val="00C90ED0"/>
    <w:rsid w:val="00C911F0"/>
    <w:rsid w:val="00C934E0"/>
    <w:rsid w:val="00C94A1B"/>
    <w:rsid w:val="00C9572E"/>
    <w:rsid w:val="00C96FA1"/>
    <w:rsid w:val="00CA130F"/>
    <w:rsid w:val="00CA17B2"/>
    <w:rsid w:val="00CA1AD6"/>
    <w:rsid w:val="00CA4CE0"/>
    <w:rsid w:val="00CA4DB6"/>
    <w:rsid w:val="00CA734E"/>
    <w:rsid w:val="00CA77C9"/>
    <w:rsid w:val="00CB0685"/>
    <w:rsid w:val="00CB2EE2"/>
    <w:rsid w:val="00CB46A2"/>
    <w:rsid w:val="00CB70DD"/>
    <w:rsid w:val="00CB7B2E"/>
    <w:rsid w:val="00CB7D27"/>
    <w:rsid w:val="00CC0601"/>
    <w:rsid w:val="00CC1618"/>
    <w:rsid w:val="00CC17AA"/>
    <w:rsid w:val="00CC4356"/>
    <w:rsid w:val="00CC6834"/>
    <w:rsid w:val="00CC72A8"/>
    <w:rsid w:val="00CC7BC4"/>
    <w:rsid w:val="00CD0E3B"/>
    <w:rsid w:val="00CD1AC9"/>
    <w:rsid w:val="00CE02AB"/>
    <w:rsid w:val="00CE0A2E"/>
    <w:rsid w:val="00CE17FB"/>
    <w:rsid w:val="00CE4205"/>
    <w:rsid w:val="00CE4E1A"/>
    <w:rsid w:val="00CE5AA9"/>
    <w:rsid w:val="00CE60E4"/>
    <w:rsid w:val="00CF09F6"/>
    <w:rsid w:val="00CF0D95"/>
    <w:rsid w:val="00CF42C1"/>
    <w:rsid w:val="00CF5862"/>
    <w:rsid w:val="00CF59B5"/>
    <w:rsid w:val="00CF72AC"/>
    <w:rsid w:val="00D00ACF"/>
    <w:rsid w:val="00D01BB6"/>
    <w:rsid w:val="00D02F85"/>
    <w:rsid w:val="00D10BD0"/>
    <w:rsid w:val="00D11544"/>
    <w:rsid w:val="00D159B7"/>
    <w:rsid w:val="00D17614"/>
    <w:rsid w:val="00D17D44"/>
    <w:rsid w:val="00D244BF"/>
    <w:rsid w:val="00D25182"/>
    <w:rsid w:val="00D313FE"/>
    <w:rsid w:val="00D3244B"/>
    <w:rsid w:val="00D32586"/>
    <w:rsid w:val="00D32831"/>
    <w:rsid w:val="00D33783"/>
    <w:rsid w:val="00D3545D"/>
    <w:rsid w:val="00D35765"/>
    <w:rsid w:val="00D35951"/>
    <w:rsid w:val="00D36223"/>
    <w:rsid w:val="00D36254"/>
    <w:rsid w:val="00D36968"/>
    <w:rsid w:val="00D4225F"/>
    <w:rsid w:val="00D42268"/>
    <w:rsid w:val="00D4290A"/>
    <w:rsid w:val="00D4331E"/>
    <w:rsid w:val="00D43DEB"/>
    <w:rsid w:val="00D45675"/>
    <w:rsid w:val="00D45C63"/>
    <w:rsid w:val="00D464D1"/>
    <w:rsid w:val="00D51655"/>
    <w:rsid w:val="00D52AD4"/>
    <w:rsid w:val="00D52FC0"/>
    <w:rsid w:val="00D53AEA"/>
    <w:rsid w:val="00D54D4F"/>
    <w:rsid w:val="00D5669C"/>
    <w:rsid w:val="00D57AE4"/>
    <w:rsid w:val="00D60040"/>
    <w:rsid w:val="00D645CF"/>
    <w:rsid w:val="00D664B2"/>
    <w:rsid w:val="00D674FF"/>
    <w:rsid w:val="00D71C69"/>
    <w:rsid w:val="00D7497D"/>
    <w:rsid w:val="00D74F99"/>
    <w:rsid w:val="00D758B2"/>
    <w:rsid w:val="00D80CAC"/>
    <w:rsid w:val="00D814F7"/>
    <w:rsid w:val="00D84E98"/>
    <w:rsid w:val="00D916C2"/>
    <w:rsid w:val="00D922E2"/>
    <w:rsid w:val="00DA2024"/>
    <w:rsid w:val="00DA248E"/>
    <w:rsid w:val="00DA273B"/>
    <w:rsid w:val="00DA2E3E"/>
    <w:rsid w:val="00DA57C1"/>
    <w:rsid w:val="00DA5FC3"/>
    <w:rsid w:val="00DA7861"/>
    <w:rsid w:val="00DB00D1"/>
    <w:rsid w:val="00DB0297"/>
    <w:rsid w:val="00DB395F"/>
    <w:rsid w:val="00DB42E6"/>
    <w:rsid w:val="00DB4799"/>
    <w:rsid w:val="00DB60D9"/>
    <w:rsid w:val="00DB7C0E"/>
    <w:rsid w:val="00DC0E0E"/>
    <w:rsid w:val="00DC507F"/>
    <w:rsid w:val="00DC5A31"/>
    <w:rsid w:val="00DC71ED"/>
    <w:rsid w:val="00DD0326"/>
    <w:rsid w:val="00DD0CF7"/>
    <w:rsid w:val="00DD1ABC"/>
    <w:rsid w:val="00DD1EBB"/>
    <w:rsid w:val="00DD288D"/>
    <w:rsid w:val="00DD4022"/>
    <w:rsid w:val="00DD61D9"/>
    <w:rsid w:val="00DD6524"/>
    <w:rsid w:val="00DD6707"/>
    <w:rsid w:val="00DE0DE5"/>
    <w:rsid w:val="00DE1AA5"/>
    <w:rsid w:val="00DE2324"/>
    <w:rsid w:val="00DE27FD"/>
    <w:rsid w:val="00DE5E6E"/>
    <w:rsid w:val="00DE64FF"/>
    <w:rsid w:val="00DF0406"/>
    <w:rsid w:val="00DF522D"/>
    <w:rsid w:val="00DF5369"/>
    <w:rsid w:val="00DF5A71"/>
    <w:rsid w:val="00E00DB4"/>
    <w:rsid w:val="00E01935"/>
    <w:rsid w:val="00E02327"/>
    <w:rsid w:val="00E031E3"/>
    <w:rsid w:val="00E10664"/>
    <w:rsid w:val="00E12EE3"/>
    <w:rsid w:val="00E13F26"/>
    <w:rsid w:val="00E16364"/>
    <w:rsid w:val="00E21EE2"/>
    <w:rsid w:val="00E2269D"/>
    <w:rsid w:val="00E249ED"/>
    <w:rsid w:val="00E26A74"/>
    <w:rsid w:val="00E31DB5"/>
    <w:rsid w:val="00E337C7"/>
    <w:rsid w:val="00E359F4"/>
    <w:rsid w:val="00E367E5"/>
    <w:rsid w:val="00E40D74"/>
    <w:rsid w:val="00E41B44"/>
    <w:rsid w:val="00E47F8A"/>
    <w:rsid w:val="00E52057"/>
    <w:rsid w:val="00E5240C"/>
    <w:rsid w:val="00E53574"/>
    <w:rsid w:val="00E61E64"/>
    <w:rsid w:val="00E62952"/>
    <w:rsid w:val="00E641D0"/>
    <w:rsid w:val="00E643D0"/>
    <w:rsid w:val="00E64B37"/>
    <w:rsid w:val="00E67D66"/>
    <w:rsid w:val="00E728AE"/>
    <w:rsid w:val="00E744D0"/>
    <w:rsid w:val="00E7485E"/>
    <w:rsid w:val="00E75E10"/>
    <w:rsid w:val="00E769EA"/>
    <w:rsid w:val="00E772EB"/>
    <w:rsid w:val="00E8171B"/>
    <w:rsid w:val="00E8289E"/>
    <w:rsid w:val="00E82C2C"/>
    <w:rsid w:val="00E85C23"/>
    <w:rsid w:val="00E86322"/>
    <w:rsid w:val="00E8744A"/>
    <w:rsid w:val="00E906A4"/>
    <w:rsid w:val="00E960D3"/>
    <w:rsid w:val="00E9767B"/>
    <w:rsid w:val="00E97D20"/>
    <w:rsid w:val="00EA00B4"/>
    <w:rsid w:val="00EA0464"/>
    <w:rsid w:val="00EA20CC"/>
    <w:rsid w:val="00EA2F5A"/>
    <w:rsid w:val="00EA31AC"/>
    <w:rsid w:val="00EA3FB7"/>
    <w:rsid w:val="00EA526F"/>
    <w:rsid w:val="00EA6522"/>
    <w:rsid w:val="00EA6F14"/>
    <w:rsid w:val="00EB333C"/>
    <w:rsid w:val="00EB35A5"/>
    <w:rsid w:val="00EB3CA1"/>
    <w:rsid w:val="00EB683E"/>
    <w:rsid w:val="00EB72E5"/>
    <w:rsid w:val="00EB7604"/>
    <w:rsid w:val="00EC0250"/>
    <w:rsid w:val="00EC3653"/>
    <w:rsid w:val="00EC3A16"/>
    <w:rsid w:val="00EC7BEE"/>
    <w:rsid w:val="00ED067E"/>
    <w:rsid w:val="00ED16D5"/>
    <w:rsid w:val="00ED209B"/>
    <w:rsid w:val="00ED2E82"/>
    <w:rsid w:val="00ED3B49"/>
    <w:rsid w:val="00ED46E5"/>
    <w:rsid w:val="00ED58A5"/>
    <w:rsid w:val="00EE2D41"/>
    <w:rsid w:val="00EF362E"/>
    <w:rsid w:val="00EF4AC7"/>
    <w:rsid w:val="00EF58C8"/>
    <w:rsid w:val="00F03525"/>
    <w:rsid w:val="00F0659C"/>
    <w:rsid w:val="00F0765B"/>
    <w:rsid w:val="00F104BF"/>
    <w:rsid w:val="00F11C72"/>
    <w:rsid w:val="00F11FD4"/>
    <w:rsid w:val="00F1228B"/>
    <w:rsid w:val="00F21E90"/>
    <w:rsid w:val="00F22FFF"/>
    <w:rsid w:val="00F24054"/>
    <w:rsid w:val="00F24EDA"/>
    <w:rsid w:val="00F25740"/>
    <w:rsid w:val="00F3283A"/>
    <w:rsid w:val="00F32A3D"/>
    <w:rsid w:val="00F36F19"/>
    <w:rsid w:val="00F40DF9"/>
    <w:rsid w:val="00F40E83"/>
    <w:rsid w:val="00F436A6"/>
    <w:rsid w:val="00F43E70"/>
    <w:rsid w:val="00F4456F"/>
    <w:rsid w:val="00F4556A"/>
    <w:rsid w:val="00F4666B"/>
    <w:rsid w:val="00F4762E"/>
    <w:rsid w:val="00F505A8"/>
    <w:rsid w:val="00F51557"/>
    <w:rsid w:val="00F5252D"/>
    <w:rsid w:val="00F52C69"/>
    <w:rsid w:val="00F52CD7"/>
    <w:rsid w:val="00F537A3"/>
    <w:rsid w:val="00F54756"/>
    <w:rsid w:val="00F56D0C"/>
    <w:rsid w:val="00F56D91"/>
    <w:rsid w:val="00F64818"/>
    <w:rsid w:val="00F70E3E"/>
    <w:rsid w:val="00F71B03"/>
    <w:rsid w:val="00F72C3F"/>
    <w:rsid w:val="00F735B8"/>
    <w:rsid w:val="00F739FE"/>
    <w:rsid w:val="00F73A91"/>
    <w:rsid w:val="00F77E74"/>
    <w:rsid w:val="00F805A8"/>
    <w:rsid w:val="00F81AAA"/>
    <w:rsid w:val="00F81F4F"/>
    <w:rsid w:val="00F82635"/>
    <w:rsid w:val="00F832DB"/>
    <w:rsid w:val="00F83749"/>
    <w:rsid w:val="00F85E4B"/>
    <w:rsid w:val="00F87A47"/>
    <w:rsid w:val="00F917A2"/>
    <w:rsid w:val="00F91A22"/>
    <w:rsid w:val="00F91DF0"/>
    <w:rsid w:val="00F93082"/>
    <w:rsid w:val="00F9350C"/>
    <w:rsid w:val="00F939ED"/>
    <w:rsid w:val="00F93D61"/>
    <w:rsid w:val="00F944D3"/>
    <w:rsid w:val="00F95B4F"/>
    <w:rsid w:val="00F95B5E"/>
    <w:rsid w:val="00FA152D"/>
    <w:rsid w:val="00FA2A74"/>
    <w:rsid w:val="00FA2B79"/>
    <w:rsid w:val="00FA4086"/>
    <w:rsid w:val="00FA5F00"/>
    <w:rsid w:val="00FA6C18"/>
    <w:rsid w:val="00FA6D2B"/>
    <w:rsid w:val="00FB2BD4"/>
    <w:rsid w:val="00FB30F4"/>
    <w:rsid w:val="00FB3B00"/>
    <w:rsid w:val="00FB3BFD"/>
    <w:rsid w:val="00FB5EF1"/>
    <w:rsid w:val="00FD1779"/>
    <w:rsid w:val="00FD4AC4"/>
    <w:rsid w:val="00FD4E6A"/>
    <w:rsid w:val="00FD5169"/>
    <w:rsid w:val="00FD7C91"/>
    <w:rsid w:val="00FE1B70"/>
    <w:rsid w:val="00FE3F10"/>
    <w:rsid w:val="00FE5F5F"/>
    <w:rsid w:val="00FF0508"/>
    <w:rsid w:val="00FF15CD"/>
    <w:rsid w:val="00FF1D89"/>
    <w:rsid w:val="00FF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D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01A0-1470-413A-B688-F63E321B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s1694</dc:creator>
  <cp:lastModifiedBy>St Georges Parish Cu</cp:lastModifiedBy>
  <cp:revision>2</cp:revision>
  <cp:lastPrinted>2019-01-08T14:55:00Z</cp:lastPrinted>
  <dcterms:created xsi:type="dcterms:W3CDTF">2019-02-02T13:14:00Z</dcterms:created>
  <dcterms:modified xsi:type="dcterms:W3CDTF">2019-02-02T13:14:00Z</dcterms:modified>
</cp:coreProperties>
</file>